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4A" w:rsidRPr="0096204A" w:rsidRDefault="0096204A" w:rsidP="009620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6204A">
        <w:rPr>
          <w:b/>
          <w:bCs/>
          <w:sz w:val="28"/>
          <w:szCs w:val="28"/>
        </w:rPr>
        <w:t xml:space="preserve">Отчет о результатах </w:t>
      </w:r>
      <w:proofErr w:type="spellStart"/>
      <w:r w:rsidRPr="0096204A">
        <w:rPr>
          <w:b/>
          <w:bCs/>
          <w:sz w:val="28"/>
          <w:szCs w:val="28"/>
        </w:rPr>
        <w:t>самообследования</w:t>
      </w:r>
      <w:proofErr w:type="spellEnd"/>
    </w:p>
    <w:p w:rsidR="0096204A" w:rsidRPr="0096204A" w:rsidRDefault="0096204A" w:rsidP="009620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6204A">
        <w:rPr>
          <w:b/>
          <w:bCs/>
          <w:sz w:val="28"/>
          <w:szCs w:val="28"/>
        </w:rPr>
        <w:t xml:space="preserve">муниципального бюджетного образовательного учреждения </w:t>
      </w:r>
    </w:p>
    <w:p w:rsidR="0096204A" w:rsidRPr="0096204A" w:rsidRDefault="0096204A" w:rsidP="009620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6204A">
        <w:rPr>
          <w:b/>
          <w:bCs/>
          <w:sz w:val="28"/>
          <w:szCs w:val="28"/>
        </w:rPr>
        <w:t>дополнительного образования детей</w:t>
      </w:r>
    </w:p>
    <w:p w:rsidR="0096204A" w:rsidRPr="0096204A" w:rsidRDefault="0096204A" w:rsidP="009620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6204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Центр развития творчества детей и юношества</w:t>
      </w:r>
      <w:r w:rsidRPr="0096204A">
        <w:rPr>
          <w:b/>
          <w:bCs/>
          <w:sz w:val="28"/>
          <w:szCs w:val="28"/>
        </w:rPr>
        <w:t>»</w:t>
      </w:r>
    </w:p>
    <w:p w:rsidR="0096204A" w:rsidRPr="0096204A" w:rsidRDefault="0096204A" w:rsidP="009620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поселка Краснобродского</w:t>
      </w:r>
    </w:p>
    <w:p w:rsidR="0096204A" w:rsidRDefault="0096204A" w:rsidP="0096204A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04A" w:rsidRPr="006B3020" w:rsidRDefault="0096204A" w:rsidP="0096204A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30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начало 2014-2015 учебного года</w:t>
      </w:r>
    </w:p>
    <w:p w:rsidR="0096204A" w:rsidRPr="0096204A" w:rsidRDefault="0096204A" w:rsidP="009620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6204A">
        <w:rPr>
          <w:b/>
          <w:bCs/>
          <w:sz w:val="28"/>
          <w:szCs w:val="28"/>
        </w:rPr>
        <w:t> </w:t>
      </w:r>
    </w:p>
    <w:p w:rsidR="0096204A" w:rsidRDefault="0096204A" w:rsidP="0096204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204A">
        <w:rPr>
          <w:b/>
          <w:bCs/>
          <w:sz w:val="28"/>
          <w:szCs w:val="28"/>
          <w:u w:val="single"/>
        </w:rPr>
        <w:t>Раздел 1.</w:t>
      </w:r>
      <w:r w:rsidR="00B95134">
        <w:rPr>
          <w:b/>
          <w:bCs/>
          <w:sz w:val="28"/>
          <w:szCs w:val="28"/>
        </w:rPr>
        <w:t xml:space="preserve"> Общие сведения</w:t>
      </w:r>
    </w:p>
    <w:p w:rsidR="0096204A" w:rsidRDefault="0096204A" w:rsidP="0096204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6204A" w:rsidRPr="0096204A" w:rsidRDefault="0096204A" w:rsidP="00954F3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proofErr w:type="spellStart"/>
      <w:proofErr w:type="gramStart"/>
      <w:r w:rsidRPr="0096204A">
        <w:rPr>
          <w:kern w:val="36"/>
          <w:sz w:val="28"/>
          <w:szCs w:val="28"/>
        </w:rPr>
        <w:t>Самообследование</w:t>
      </w:r>
      <w:proofErr w:type="spellEnd"/>
      <w:r w:rsidRPr="0096204A">
        <w:rPr>
          <w:kern w:val="36"/>
          <w:sz w:val="28"/>
          <w:szCs w:val="28"/>
        </w:rPr>
        <w:t xml:space="preserve"> муниципального образовательного учреждения дополнительного образования детей </w:t>
      </w:r>
      <w:r w:rsidRPr="00954F33">
        <w:rPr>
          <w:bCs/>
          <w:sz w:val="28"/>
          <w:szCs w:val="28"/>
        </w:rPr>
        <w:t xml:space="preserve">«Центр развития творчества детей и юношества» поселка Краснобродского </w:t>
      </w:r>
      <w:r w:rsidRPr="0096204A">
        <w:rPr>
          <w:kern w:val="36"/>
          <w:sz w:val="28"/>
          <w:szCs w:val="28"/>
        </w:rPr>
        <w:t xml:space="preserve"> проводилось </w:t>
      </w:r>
      <w:r w:rsidRPr="0096204A">
        <w:rPr>
          <w:spacing w:val="1"/>
          <w:kern w:val="36"/>
          <w:sz w:val="28"/>
          <w:szCs w:val="28"/>
        </w:rPr>
        <w:t xml:space="preserve">в соответствии с </w:t>
      </w:r>
      <w:r w:rsidRPr="00954F33">
        <w:rPr>
          <w:spacing w:val="1"/>
          <w:kern w:val="36"/>
          <w:sz w:val="28"/>
          <w:szCs w:val="28"/>
        </w:rPr>
        <w:t xml:space="preserve">Федеральным </w:t>
      </w:r>
      <w:r w:rsidRPr="0096204A">
        <w:rPr>
          <w:spacing w:val="1"/>
          <w:kern w:val="36"/>
          <w:sz w:val="28"/>
          <w:szCs w:val="28"/>
        </w:rPr>
        <w:t xml:space="preserve">Законом </w:t>
      </w:r>
      <w:r w:rsidRPr="0096204A">
        <w:rPr>
          <w:kern w:val="36"/>
          <w:sz w:val="28"/>
          <w:szCs w:val="28"/>
        </w:rPr>
        <w:t xml:space="preserve">«Об образовании </w:t>
      </w:r>
      <w:r w:rsidRPr="00954F33">
        <w:rPr>
          <w:kern w:val="36"/>
          <w:sz w:val="28"/>
          <w:szCs w:val="28"/>
        </w:rPr>
        <w:t xml:space="preserve">в </w:t>
      </w:r>
      <w:r w:rsidRPr="0096204A">
        <w:rPr>
          <w:spacing w:val="1"/>
          <w:kern w:val="36"/>
          <w:sz w:val="28"/>
          <w:szCs w:val="28"/>
        </w:rPr>
        <w:t>Российской Федерации</w:t>
      </w:r>
      <w:r w:rsidRPr="00954F33">
        <w:rPr>
          <w:spacing w:val="1"/>
          <w:kern w:val="36"/>
          <w:sz w:val="28"/>
          <w:szCs w:val="28"/>
        </w:rPr>
        <w:t xml:space="preserve">» </w:t>
      </w:r>
      <w:r w:rsidR="00C91F8E">
        <w:rPr>
          <w:kern w:val="36"/>
          <w:sz w:val="28"/>
          <w:szCs w:val="28"/>
        </w:rPr>
        <w:t>от 29 декабря 2012 г. №</w:t>
      </w:r>
      <w:r w:rsidRPr="0096204A">
        <w:rPr>
          <w:kern w:val="36"/>
          <w:sz w:val="28"/>
          <w:szCs w:val="28"/>
        </w:rPr>
        <w:t>273-ФЗ</w:t>
      </w:r>
      <w:r w:rsidRPr="0096204A">
        <w:rPr>
          <w:bCs/>
          <w:kern w:val="36"/>
          <w:sz w:val="28"/>
          <w:szCs w:val="28"/>
          <w:shd w:val="clear" w:color="auto" w:fill="FFFFFF"/>
        </w:rPr>
        <w:t xml:space="preserve">, </w:t>
      </w:r>
      <w:r w:rsidRPr="00954F33">
        <w:rPr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программам, утвержденных  приказом Министерства образования и науки РФ от 29.08.2013г. №1008</w:t>
      </w:r>
      <w:r w:rsidRPr="0096204A">
        <w:rPr>
          <w:kern w:val="36"/>
          <w:sz w:val="28"/>
          <w:szCs w:val="28"/>
          <w:shd w:val="clear" w:color="auto" w:fill="FFFFFF"/>
        </w:rPr>
        <w:t xml:space="preserve">, </w:t>
      </w:r>
      <w:r w:rsidRPr="0096204A">
        <w:rPr>
          <w:spacing w:val="-1"/>
          <w:kern w:val="36"/>
          <w:sz w:val="28"/>
          <w:szCs w:val="28"/>
          <w:shd w:val="clear" w:color="auto" w:fill="FFFFFF"/>
        </w:rPr>
        <w:t>нормативными приказами и письмами Министерства образования и</w:t>
      </w:r>
      <w:proofErr w:type="gramEnd"/>
      <w:r w:rsidRPr="0096204A">
        <w:rPr>
          <w:spacing w:val="-1"/>
          <w:kern w:val="36"/>
          <w:sz w:val="28"/>
          <w:szCs w:val="28"/>
          <w:shd w:val="clear" w:color="auto" w:fill="FFFFFF"/>
        </w:rPr>
        <w:t xml:space="preserve"> науки Российской</w:t>
      </w:r>
      <w:r w:rsidRPr="0096204A">
        <w:rPr>
          <w:spacing w:val="-1"/>
          <w:kern w:val="36"/>
          <w:sz w:val="28"/>
          <w:szCs w:val="28"/>
        </w:rPr>
        <w:t xml:space="preserve"> Федерации, </w:t>
      </w:r>
      <w:r w:rsidRPr="0096204A">
        <w:rPr>
          <w:kern w:val="36"/>
          <w:sz w:val="28"/>
          <w:szCs w:val="28"/>
        </w:rPr>
        <w:t xml:space="preserve">Уставом, внутренними локальными актами МБОУ ДОД </w:t>
      </w:r>
      <w:r w:rsidRPr="00954F33">
        <w:rPr>
          <w:bCs/>
          <w:sz w:val="28"/>
          <w:szCs w:val="28"/>
        </w:rPr>
        <w:t>«Центр развития творчества детей и юношества» поселка Краснобродского</w:t>
      </w:r>
      <w:r w:rsidRPr="0096204A">
        <w:rPr>
          <w:kern w:val="36"/>
          <w:sz w:val="28"/>
          <w:szCs w:val="28"/>
        </w:rPr>
        <w:t xml:space="preserve">. </w:t>
      </w:r>
    </w:p>
    <w:p w:rsidR="0096204A" w:rsidRPr="0096204A" w:rsidRDefault="0096204A" w:rsidP="00954F3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96204A">
        <w:rPr>
          <w:kern w:val="36"/>
          <w:sz w:val="28"/>
          <w:szCs w:val="28"/>
        </w:rPr>
        <w:t xml:space="preserve">Отчет составлен по материалам </w:t>
      </w:r>
      <w:proofErr w:type="spellStart"/>
      <w:r w:rsidRPr="0096204A">
        <w:rPr>
          <w:kern w:val="36"/>
          <w:sz w:val="28"/>
          <w:szCs w:val="28"/>
        </w:rPr>
        <w:t>самообследования</w:t>
      </w:r>
      <w:proofErr w:type="spellEnd"/>
      <w:r w:rsidRPr="0096204A">
        <w:rPr>
          <w:kern w:val="36"/>
          <w:sz w:val="28"/>
          <w:szCs w:val="28"/>
        </w:rPr>
        <w:t xml:space="preserve"> деятельности МБОУ ДОД </w:t>
      </w:r>
      <w:r w:rsidRPr="00954F33">
        <w:rPr>
          <w:bCs/>
          <w:sz w:val="28"/>
          <w:szCs w:val="28"/>
        </w:rPr>
        <w:t xml:space="preserve">«Центр развития творчества детей и юношества» поселка Краснобродского </w:t>
      </w:r>
      <w:r w:rsidRPr="0096204A">
        <w:rPr>
          <w:kern w:val="36"/>
          <w:sz w:val="28"/>
          <w:szCs w:val="28"/>
        </w:rPr>
        <w:t>за 2013</w:t>
      </w:r>
      <w:r w:rsidRPr="00954F33">
        <w:rPr>
          <w:kern w:val="36"/>
          <w:sz w:val="28"/>
          <w:szCs w:val="28"/>
        </w:rPr>
        <w:t xml:space="preserve"> – 2014 учебный год</w:t>
      </w:r>
      <w:r w:rsidRPr="0096204A">
        <w:rPr>
          <w:kern w:val="36"/>
          <w:sz w:val="28"/>
          <w:szCs w:val="28"/>
        </w:rPr>
        <w:t>.</w:t>
      </w:r>
    </w:p>
    <w:p w:rsidR="0096204A" w:rsidRPr="0096204A" w:rsidRDefault="0096204A" w:rsidP="00954F3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20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 </w:t>
      </w:r>
      <w:proofErr w:type="spellStart"/>
      <w:r w:rsidRPr="009620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самообследовании</w:t>
      </w:r>
      <w:proofErr w:type="spellEnd"/>
      <w:r w:rsidRPr="009620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анализировались:</w:t>
      </w:r>
    </w:p>
    <w:p w:rsidR="0096204A" w:rsidRPr="0096204A" w:rsidRDefault="0096204A" w:rsidP="00954F3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организационно-правовое обеспечение образовательной деятельности;</w:t>
      </w:r>
    </w:p>
    <w:p w:rsidR="0096204A" w:rsidRPr="0096204A" w:rsidRDefault="0096204A" w:rsidP="00954F3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система управления;</w:t>
      </w:r>
    </w:p>
    <w:p w:rsidR="0096204A" w:rsidRPr="0096204A" w:rsidRDefault="0096204A" w:rsidP="007A427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целом и методическое обеспечение образовательного процесса;</w:t>
      </w:r>
    </w:p>
    <w:p w:rsidR="0096204A" w:rsidRPr="0096204A" w:rsidRDefault="0096204A" w:rsidP="007A427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деятельность;</w:t>
      </w:r>
    </w:p>
    <w:p w:rsidR="0096204A" w:rsidRDefault="0096204A" w:rsidP="007A427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деятельность; </w:t>
      </w:r>
    </w:p>
    <w:p w:rsidR="0096204A" w:rsidRDefault="0096204A" w:rsidP="007A427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педагогов</w:t>
      </w:r>
      <w:r w:rsidRPr="00962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204A" w:rsidRPr="0096204A" w:rsidRDefault="0096204A" w:rsidP="007A427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20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воспитательная деятельность;</w:t>
      </w:r>
    </w:p>
    <w:p w:rsidR="0096204A" w:rsidRPr="0096204A" w:rsidRDefault="0096204A" w:rsidP="007A427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20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кадровое обеспечение образовательного процесса по заявленным образовательным программам</w:t>
      </w:r>
      <w:r w:rsidR="007A42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620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(качественный состав педагогических кадров);</w:t>
      </w:r>
    </w:p>
    <w:p w:rsidR="0096204A" w:rsidRPr="0096204A" w:rsidRDefault="0096204A" w:rsidP="007A427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20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материально-техническая база (обеспечение образовательного процесса необходимым оборудованием</w:t>
      </w:r>
      <w:r w:rsidR="007D30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). </w:t>
      </w:r>
    </w:p>
    <w:p w:rsidR="005C5038" w:rsidRPr="00DC1A51" w:rsidRDefault="005C5038" w:rsidP="00DC1A51">
      <w:pPr>
        <w:widowControl w:val="0"/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 «Центр развития творчества детей и юношества» поселка Краснобродского является  бюджетным образовательным учреждением дополнительного образования детей, входит в единую систему муниципального образования «Краснобродский городской округ».</w:t>
      </w:r>
    </w:p>
    <w:p w:rsidR="007D30DA" w:rsidRPr="00DC1A51" w:rsidRDefault="005C5038" w:rsidP="00DC1A5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16"/>
          <w:sz w:val="28"/>
          <w:szCs w:val="28"/>
        </w:rPr>
      </w:pPr>
      <w:r w:rsidRPr="00DC1A51">
        <w:rPr>
          <w:rFonts w:ascii="Times New Roman" w:eastAsia="Calibri" w:hAnsi="Times New Roman" w:cs="Times New Roman"/>
          <w:bCs/>
          <w:kern w:val="16"/>
          <w:sz w:val="28"/>
          <w:szCs w:val="28"/>
        </w:rPr>
        <w:t>Центр создан для осуществления государственной политики в области образования, предоставления дополнительного образования, обучения и воспитания детей, развития мотивации личности к познанию и творчеству, реализации дополнительных образовательных программ и услуг в интересах личности, общества и государства.</w:t>
      </w:r>
    </w:p>
    <w:p w:rsidR="005C5038" w:rsidRPr="00DC1A51" w:rsidRDefault="005C5038" w:rsidP="00DC1A5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16"/>
          <w:sz w:val="28"/>
          <w:szCs w:val="28"/>
        </w:rPr>
      </w:pPr>
      <w:r w:rsidRPr="00DC1A51">
        <w:rPr>
          <w:rFonts w:ascii="Times New Roman" w:eastAsia="Calibri" w:hAnsi="Times New Roman" w:cs="Times New Roman"/>
          <w:bCs/>
          <w:kern w:val="16"/>
          <w:sz w:val="28"/>
          <w:szCs w:val="28"/>
        </w:rPr>
        <w:t>Учредителем Центра является администрация Краснобродского городского округа. Функции учредителя осуществляет муниципальное учреждение «Управление образования Краснобродского городского округа»</w:t>
      </w:r>
      <w:r w:rsidRPr="00DC1A51">
        <w:rPr>
          <w:rFonts w:ascii="Times New Roman" w:hAnsi="Times New Roman" w:cs="Times New Roman"/>
          <w:bCs/>
          <w:kern w:val="16"/>
          <w:sz w:val="28"/>
          <w:szCs w:val="28"/>
        </w:rPr>
        <w:t>.</w:t>
      </w:r>
    </w:p>
    <w:p w:rsidR="0096204A" w:rsidRPr="00DC1A51" w:rsidRDefault="0096204A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 «</w:t>
      </w:r>
      <w:r w:rsidR="005C5038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творчества детей и юношества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5038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Краснобродского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создано с целью реализации дополнительных образовательных программ, и оказания образовательных услуг, предусмотренных уставом </w:t>
      </w:r>
      <w:r w:rsidR="005C5038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04A" w:rsidRPr="00DC1A51" w:rsidRDefault="00DC1A51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96204A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соответствии с </w:t>
      </w:r>
      <w:r w:rsidR="005C5038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96204A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образовании</w:t>
      </w:r>
      <w:r w:rsidR="005C5038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="0096204A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C5038" w:rsidRPr="00DC1A51">
        <w:rPr>
          <w:rFonts w:ascii="Times New Roman" w:eastAsia="Calibri" w:hAnsi="Times New Roman" w:cs="Times New Roman"/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</w:t>
      </w:r>
      <w:r w:rsidR="0096204A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Российской Федерации, нормативными правовыми актами </w:t>
      </w:r>
      <w:r w:rsidR="005C5038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Краснобродского городского округа, </w:t>
      </w:r>
      <w:r w:rsidR="0096204A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настоящим Уставом. </w:t>
      </w:r>
    </w:p>
    <w:p w:rsidR="0096204A" w:rsidRPr="00DC1A51" w:rsidRDefault="0096204A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Pr="00DC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Тип: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 дополнительного образования детей</w:t>
      </w:r>
    </w:p>
    <w:p w:rsidR="0096204A" w:rsidRPr="00DC1A51" w:rsidRDefault="0096204A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DC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Вид: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BAD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творчества детей и юношества</w:t>
      </w:r>
    </w:p>
    <w:p w:rsidR="0096204A" w:rsidRPr="00DC1A51" w:rsidRDefault="0096204A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DC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Учредитель: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B72BAD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Краснобродского городского округа</w:t>
      </w:r>
    </w:p>
    <w:p w:rsidR="0096204A" w:rsidRPr="00DC1A51" w:rsidRDefault="0096204A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DC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Организационно-правовая форм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а: бюджетное учреждение</w:t>
      </w:r>
    </w:p>
    <w:p w:rsidR="0096204A" w:rsidRPr="00DC1A51" w:rsidRDefault="0096204A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DC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Наименования филиалов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B72BAD" w:rsidRPr="00DC1A51" w:rsidRDefault="0096204A" w:rsidP="00DC1A51">
      <w:pPr>
        <w:pStyle w:val="a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DC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нахождения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72BAD" w:rsidRPr="00DC1A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652640, Россия, Кемеровская обл., </w:t>
      </w:r>
      <w:proofErr w:type="spellStart"/>
      <w:r w:rsidR="00B72BAD" w:rsidRPr="00DC1A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пгт</w:t>
      </w:r>
      <w:proofErr w:type="spellEnd"/>
      <w:r w:rsidR="00B72BAD" w:rsidRPr="00DC1A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. Краснобродский, ул. </w:t>
      </w:r>
      <w:proofErr w:type="gramStart"/>
      <w:r w:rsidR="00B72BAD" w:rsidRPr="00DC1A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Новая</w:t>
      </w:r>
      <w:proofErr w:type="gramEnd"/>
      <w:r w:rsidR="00B72BAD" w:rsidRPr="00DC1A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45.</w:t>
      </w:r>
    </w:p>
    <w:p w:rsidR="0096204A" w:rsidRPr="00DC1A51" w:rsidRDefault="0096204A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DC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 места осуществления образовательной деятельности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2BAD" w:rsidRPr="00DC1A51" w:rsidRDefault="00B72BAD" w:rsidP="00DC1A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652640, Россия, Кемеровская обл., </w:t>
      </w:r>
      <w:proofErr w:type="spellStart"/>
      <w:r w:rsidRPr="00DC1A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пгт</w:t>
      </w:r>
      <w:proofErr w:type="spellEnd"/>
      <w:r w:rsidRPr="00DC1A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. Краснобродский, ул. </w:t>
      </w:r>
      <w:proofErr w:type="gramStart"/>
      <w:r w:rsidRPr="00DC1A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Новая</w:t>
      </w:r>
      <w:proofErr w:type="gramEnd"/>
      <w:r w:rsidRPr="00DC1A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45.</w:t>
      </w:r>
    </w:p>
    <w:p w:rsidR="0096204A" w:rsidRPr="00DC1A51" w:rsidRDefault="0096204A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DC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Телефон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2BAD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8(</w:t>
      </w:r>
      <w:r w:rsidR="00B72BAD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38452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BAD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7-92-25</w:t>
      </w:r>
    </w:p>
    <w:p w:rsidR="002C2EDE" w:rsidRPr="00DC1A51" w:rsidRDefault="002C2EDE" w:rsidP="00DC1A5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crtdu</w:t>
      </w:r>
      <w:proofErr w:type="spellEnd"/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kb</w:t>
      </w:r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2C2EDE" w:rsidRPr="00DC1A51" w:rsidRDefault="002C2EDE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D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6" w:history="1">
        <w:r w:rsidRPr="00DC1A51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DC1A51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.цртдю-кб.рф</w:t>
        </w:r>
      </w:hyperlink>
    </w:p>
    <w:p w:rsidR="0096204A" w:rsidRPr="00DC1A51" w:rsidRDefault="0096204A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DC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 руководителя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72BAD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Савочкина Светлана Николаевна</w:t>
      </w:r>
    </w:p>
    <w:p w:rsidR="0096204A" w:rsidRPr="00DC1A51" w:rsidRDefault="0096204A" w:rsidP="00DC1A5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3334D" w:rsidRPr="00DC1A51" w:rsidRDefault="0003334D" w:rsidP="00DC1A5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Организационно-правовое обеспечение деятельности образовательного учреждения</w:t>
      </w:r>
    </w:p>
    <w:p w:rsidR="0003334D" w:rsidRPr="00DC1A51" w:rsidRDefault="0003334D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нормативно-правовым документом Учреждения является Устав, в соответствии с которым Учреждение осуществляет в порядке, установленном законодательством Российской Федерации образовательную деятельность в области дополнительного образования. </w:t>
      </w:r>
    </w:p>
    <w:p w:rsidR="0003334D" w:rsidRPr="00DC1A51" w:rsidRDefault="0003334D" w:rsidP="00DC1A5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DC1A51">
        <w:rPr>
          <w:rFonts w:ascii="Times New Roman" w:eastAsia="Calibri" w:hAnsi="Times New Roman" w:cs="Times New Roman"/>
          <w:sz w:val="28"/>
          <w:szCs w:val="28"/>
        </w:rPr>
        <w:t xml:space="preserve"> Закона «Об образовании в Российской Федерации» от 29.12.2012г. №273-ФЗ</w:t>
      </w:r>
    </w:p>
    <w:p w:rsidR="0003334D" w:rsidRPr="00DC1A51" w:rsidRDefault="0003334D" w:rsidP="00DC1A5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Calibri" w:hAnsi="Times New Roman" w:cs="Times New Roman"/>
          <w:sz w:val="28"/>
          <w:szCs w:val="28"/>
        </w:rPr>
        <w:t xml:space="preserve"> Поряд</w:t>
      </w:r>
      <w:r w:rsidRPr="00DC1A51">
        <w:rPr>
          <w:rFonts w:ascii="Times New Roman" w:hAnsi="Times New Roman" w:cs="Times New Roman"/>
          <w:sz w:val="28"/>
          <w:szCs w:val="28"/>
        </w:rPr>
        <w:t>о</w:t>
      </w:r>
      <w:r w:rsidRPr="00DC1A51">
        <w:rPr>
          <w:rFonts w:ascii="Times New Roman" w:eastAsia="Calibri" w:hAnsi="Times New Roman" w:cs="Times New Roman"/>
          <w:sz w:val="28"/>
          <w:szCs w:val="28"/>
        </w:rPr>
        <w:t>к организации и осуществления образовательной деятельности по дополнительным общеобразовательным программам, утвержденных  приказом Министерства образования и науки РФ от 29.08.2013г. №1008</w:t>
      </w:r>
    </w:p>
    <w:p w:rsidR="0003334D" w:rsidRPr="00DC1A51" w:rsidRDefault="0003334D" w:rsidP="00DC1A5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учреждениям дополнительного образования детей (внешкольные учреждения).</w:t>
      </w:r>
    </w:p>
    <w:p w:rsidR="0003334D" w:rsidRPr="00DC1A51" w:rsidRDefault="0003334D" w:rsidP="00DC1A5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охране труда.</w:t>
      </w:r>
    </w:p>
    <w:p w:rsidR="0003334D" w:rsidRPr="00DC1A51" w:rsidRDefault="0003334D" w:rsidP="00DC1A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Нормативные акты МБОУ ДОД «ЦРТДЮ»:</w:t>
      </w:r>
    </w:p>
    <w:p w:rsidR="0003334D" w:rsidRPr="00DC1A51" w:rsidRDefault="0003334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</w:t>
      </w:r>
      <w:proofErr w:type="gramStart"/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334D" w:rsidRPr="00DC1A51" w:rsidRDefault="0003334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педагогическом совете;</w:t>
      </w:r>
    </w:p>
    <w:p w:rsidR="0003334D" w:rsidRPr="00DC1A51" w:rsidRDefault="0003334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методическом совете;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попечительском совете;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Управляющем совете;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выборов членов Управляющего совета;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кооптации членов Управляющего совета;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промежуточной и итоговой аттестации </w:t>
      </w:r>
      <w:proofErr w:type="gramStart"/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методическом объединении;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методических часах педагогов дополнительного образования;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защите персональных данных;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работы с персональными данными работников;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работы с персональными данными </w:t>
      </w:r>
      <w:proofErr w:type="gramStart"/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общем собрании;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учета и расследования несчастных случаев с несовершеннолетними;</w:t>
      </w:r>
    </w:p>
    <w:p w:rsidR="0003334D" w:rsidRPr="00DC1A51" w:rsidRDefault="0003334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654D2D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 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654D2D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</w:t>
      </w:r>
      <w:r w:rsidR="00654D2D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отчисления обучающихся;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группе кратковременного пребывания для </w:t>
      </w:r>
      <w:proofErr w:type="gramStart"/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посещающих дошкольное учреждение;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внеурочной деятельности;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рабочей программе по внеурочной деятельности;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системе оценивания обучающихся в условиях перехода на ФГОС;</w:t>
      </w:r>
      <w:proofErr w:type="gramEnd"/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Положение о требованиях к оформлению и ведению </w:t>
      </w:r>
      <w:proofErr w:type="gramStart"/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журналов учета работы педагогов дополнительного образования</w:t>
      </w:r>
      <w:proofErr w:type="gramEnd"/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детских объединениях дополнительного образования;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портфолио педагога дополнительного образования;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официальном сайте;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правилах составления и утверждения календарно-тематического планирования;</w:t>
      </w:r>
    </w:p>
    <w:p w:rsidR="00654D2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посещении занятий участниками образовательного процесса;</w:t>
      </w:r>
    </w:p>
    <w:p w:rsidR="00654D2D" w:rsidRPr="00DC1A51" w:rsidRDefault="00572D56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клубных объединений.</w:t>
      </w:r>
    </w:p>
    <w:p w:rsidR="0003334D" w:rsidRPr="00DC1A51" w:rsidRDefault="0003334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сотрудников;</w:t>
      </w:r>
    </w:p>
    <w:p w:rsidR="0003334D" w:rsidRPr="00DC1A51" w:rsidRDefault="00654D2D" w:rsidP="00DC1A51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договор;</w:t>
      </w:r>
    </w:p>
    <w:p w:rsidR="0003334D" w:rsidRPr="00DC1A51" w:rsidRDefault="00572D56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ДОД «ЦРТДЮ»</w:t>
      </w:r>
      <w:r w:rsidR="0003334D"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</w:t>
      </w:r>
      <w:r w:rsidRPr="00DC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федеральным законодательством по адресу </w:t>
      </w:r>
      <w:hyperlink r:id="rId7" w:history="1">
        <w:r w:rsidRPr="00DC1A51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DC1A51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.цртдю-кб.рф</w:t>
        </w:r>
      </w:hyperlink>
    </w:p>
    <w:p w:rsidR="00572D56" w:rsidRPr="00DC1A51" w:rsidRDefault="00572D56" w:rsidP="00DC1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F6E" w:rsidRPr="00547F6E" w:rsidRDefault="0003334D" w:rsidP="00547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юридическом лице</w:t>
      </w:r>
    </w:p>
    <w:p w:rsidR="00547F6E" w:rsidRPr="00547F6E" w:rsidRDefault="0003334D" w:rsidP="00547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</w:t>
      </w:r>
      <w:r w:rsidR="002C2EDE"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>1024200544202</w:t>
      </w:r>
    </w:p>
    <w:p w:rsidR="00547F6E" w:rsidRPr="00547F6E" w:rsidRDefault="002C2EDE" w:rsidP="00547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4202017621</w:t>
      </w:r>
    </w:p>
    <w:p w:rsidR="00EF74D6" w:rsidRPr="00547F6E" w:rsidRDefault="0003334D" w:rsidP="00547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право ведения образовательной деятельности выдана </w:t>
      </w:r>
      <w:r w:rsidR="00EF74D6" w:rsidRPr="0054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бессрочно Государственная служба по надзору и контролю в сфере образования Кемеровской области  </w:t>
      </w:r>
      <w:r w:rsidR="00EF74D6"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Серия</w:t>
      </w:r>
      <w:proofErr w:type="gramStart"/>
      <w:r w:rsidR="00EF74D6"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EF74D6"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74D6" w:rsidRPr="0054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№ 0002688 от  01 августа 2012 года.</w:t>
      </w:r>
    </w:p>
    <w:p w:rsidR="00EF74D6" w:rsidRPr="00547F6E" w:rsidRDefault="00EF74D6" w:rsidP="00547F6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«ЦРТДЮ» имеет лицензию на право осуществления образовательной деятельности по следующим образовательным программам: </w:t>
      </w:r>
    </w:p>
    <w:p w:rsidR="00CC3429" w:rsidRDefault="00CC3429" w:rsidP="00547F6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898" w:rsidRPr="00547F6E" w:rsidRDefault="00792898" w:rsidP="00547F6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/>
      </w:tblPr>
      <w:tblGrid>
        <w:gridCol w:w="540"/>
        <w:gridCol w:w="1950"/>
        <w:gridCol w:w="1937"/>
        <w:gridCol w:w="3496"/>
        <w:gridCol w:w="1608"/>
      </w:tblGrid>
      <w:tr w:rsidR="00CC3429" w:rsidRPr="00CC3429" w:rsidTr="00B25DE0">
        <w:trPr>
          <w:jc w:val="center"/>
        </w:trPr>
        <w:tc>
          <w:tcPr>
            <w:tcW w:w="540" w:type="dxa"/>
            <w:vMerge w:val="restart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991" w:type="dxa"/>
            <w:gridSpan w:val="4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дополнительные общеобразовательные программы</w:t>
            </w:r>
          </w:p>
        </w:tc>
      </w:tr>
      <w:tr w:rsidR="00CC3429" w:rsidRPr="00CC3429" w:rsidTr="00B25DE0">
        <w:trPr>
          <w:jc w:val="center"/>
        </w:trPr>
        <w:tc>
          <w:tcPr>
            <w:tcW w:w="540" w:type="dxa"/>
            <w:vMerge/>
          </w:tcPr>
          <w:p w:rsidR="00CC3429" w:rsidRPr="00CC3429" w:rsidRDefault="00CC3429" w:rsidP="00EF74D6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 (</w:t>
            </w:r>
            <w:proofErr w:type="gramStart"/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proofErr w:type="gramEnd"/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дополнительная)</w:t>
            </w:r>
          </w:p>
        </w:tc>
        <w:tc>
          <w:tcPr>
            <w:tcW w:w="1937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(ступени) образовательной программы</w:t>
            </w:r>
          </w:p>
        </w:tc>
        <w:tc>
          <w:tcPr>
            <w:tcW w:w="3496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(направленность) образовательной программы</w:t>
            </w:r>
          </w:p>
        </w:tc>
        <w:tc>
          <w:tcPr>
            <w:tcW w:w="1608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025DC7" w:rsidRPr="00CC3429" w:rsidTr="00B25DE0">
        <w:trPr>
          <w:jc w:val="center"/>
        </w:trPr>
        <w:tc>
          <w:tcPr>
            <w:tcW w:w="540" w:type="dxa"/>
          </w:tcPr>
          <w:p w:rsidR="00025DC7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025DC7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</w:tcPr>
          <w:p w:rsidR="00025DC7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6" w:type="dxa"/>
          </w:tcPr>
          <w:p w:rsidR="00025DC7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</w:tcPr>
          <w:p w:rsidR="00025DC7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5DC7" w:rsidRPr="00CC3429" w:rsidTr="00B25DE0">
        <w:trPr>
          <w:jc w:val="center"/>
        </w:trPr>
        <w:tc>
          <w:tcPr>
            <w:tcW w:w="540" w:type="dxa"/>
          </w:tcPr>
          <w:p w:rsidR="00025DC7" w:rsidRPr="00CC3429" w:rsidRDefault="00025DC7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25DC7" w:rsidRPr="00CC3429" w:rsidRDefault="00025DC7" w:rsidP="00EF74D6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025DC7" w:rsidRPr="00CC3429" w:rsidRDefault="00025DC7" w:rsidP="00EF74D6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</w:tcPr>
          <w:p w:rsidR="00025DC7" w:rsidRPr="00CC3429" w:rsidRDefault="00CC3429" w:rsidP="00EF74D6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дополнительного образования детей:</w:t>
            </w:r>
          </w:p>
        </w:tc>
        <w:tc>
          <w:tcPr>
            <w:tcW w:w="1608" w:type="dxa"/>
          </w:tcPr>
          <w:p w:rsidR="00025DC7" w:rsidRPr="00CC3429" w:rsidRDefault="00025DC7" w:rsidP="00EF74D6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DC7" w:rsidRPr="00CC3429" w:rsidTr="00B25DE0">
        <w:trPr>
          <w:jc w:val="center"/>
        </w:trPr>
        <w:tc>
          <w:tcPr>
            <w:tcW w:w="540" w:type="dxa"/>
          </w:tcPr>
          <w:p w:rsidR="00025DC7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025DC7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937" w:type="dxa"/>
          </w:tcPr>
          <w:p w:rsidR="00025DC7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</w:tcPr>
          <w:p w:rsidR="00025DC7" w:rsidRPr="00CC3429" w:rsidRDefault="00CC3429" w:rsidP="00EF74D6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туристско-краеведческой направленности</w:t>
            </w:r>
          </w:p>
        </w:tc>
        <w:tc>
          <w:tcPr>
            <w:tcW w:w="1608" w:type="dxa"/>
          </w:tcPr>
          <w:p w:rsidR="00025DC7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</w:tr>
      <w:tr w:rsidR="00CC3429" w:rsidRPr="00CC3429" w:rsidTr="00B25DE0">
        <w:trPr>
          <w:jc w:val="center"/>
        </w:trPr>
        <w:tc>
          <w:tcPr>
            <w:tcW w:w="540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</w:tcPr>
          <w:p w:rsidR="00CC3429" w:rsidRPr="00CC3429" w:rsidRDefault="00CC3429" w:rsidP="00CC3429">
            <w:pPr>
              <w:jc w:val="center"/>
              <w:rPr>
                <w:sz w:val="24"/>
                <w:szCs w:val="24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937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</w:tcPr>
          <w:p w:rsidR="00CC3429" w:rsidRPr="00CC3429" w:rsidRDefault="00CC3429" w:rsidP="00EF74D6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художественно-эстетической направленности</w:t>
            </w:r>
          </w:p>
        </w:tc>
        <w:tc>
          <w:tcPr>
            <w:tcW w:w="1608" w:type="dxa"/>
          </w:tcPr>
          <w:p w:rsidR="00CC3429" w:rsidRPr="00CC3429" w:rsidRDefault="00CC3429" w:rsidP="00CC3429">
            <w:pPr>
              <w:jc w:val="center"/>
              <w:rPr>
                <w:sz w:val="24"/>
                <w:szCs w:val="24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</w:tr>
      <w:tr w:rsidR="00CC3429" w:rsidRPr="00CC3429" w:rsidTr="00B25DE0">
        <w:trPr>
          <w:jc w:val="center"/>
        </w:trPr>
        <w:tc>
          <w:tcPr>
            <w:tcW w:w="540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CC3429" w:rsidRPr="00CC3429" w:rsidRDefault="00CC3429" w:rsidP="00CC3429">
            <w:pPr>
              <w:jc w:val="center"/>
              <w:rPr>
                <w:sz w:val="24"/>
                <w:szCs w:val="24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937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</w:tcPr>
          <w:p w:rsidR="00CC3429" w:rsidRPr="00CC3429" w:rsidRDefault="00CC3429" w:rsidP="00EF74D6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физкультурно-спортивной направленности</w:t>
            </w:r>
          </w:p>
        </w:tc>
        <w:tc>
          <w:tcPr>
            <w:tcW w:w="1608" w:type="dxa"/>
          </w:tcPr>
          <w:p w:rsidR="00CC3429" w:rsidRPr="00CC3429" w:rsidRDefault="00CC3429" w:rsidP="00CC3429">
            <w:pPr>
              <w:jc w:val="center"/>
              <w:rPr>
                <w:sz w:val="24"/>
                <w:szCs w:val="24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CC3429" w:rsidRPr="00CC3429" w:rsidTr="00B25DE0">
        <w:trPr>
          <w:jc w:val="center"/>
        </w:trPr>
        <w:tc>
          <w:tcPr>
            <w:tcW w:w="540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CC3429" w:rsidRPr="00CC3429" w:rsidRDefault="00CC3429" w:rsidP="00CC3429">
            <w:pPr>
              <w:jc w:val="center"/>
              <w:rPr>
                <w:sz w:val="24"/>
                <w:szCs w:val="24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937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</w:tcPr>
          <w:p w:rsidR="00CC3429" w:rsidRPr="00CC3429" w:rsidRDefault="00CC3429" w:rsidP="00EF74D6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социально-педагогической направленности</w:t>
            </w:r>
          </w:p>
        </w:tc>
        <w:tc>
          <w:tcPr>
            <w:tcW w:w="1608" w:type="dxa"/>
          </w:tcPr>
          <w:p w:rsidR="00CC3429" w:rsidRPr="00CC3429" w:rsidRDefault="00CC3429" w:rsidP="00CC3429">
            <w:pPr>
              <w:jc w:val="center"/>
              <w:rPr>
                <w:sz w:val="24"/>
                <w:szCs w:val="24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CC3429" w:rsidRPr="00CC3429" w:rsidTr="00B25DE0">
        <w:trPr>
          <w:jc w:val="center"/>
        </w:trPr>
        <w:tc>
          <w:tcPr>
            <w:tcW w:w="540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CC3429" w:rsidRPr="00CC3429" w:rsidRDefault="00CC3429" w:rsidP="00CC3429">
            <w:pPr>
              <w:jc w:val="center"/>
              <w:rPr>
                <w:sz w:val="24"/>
                <w:szCs w:val="24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937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спортивно-технической направленности</w:t>
            </w:r>
          </w:p>
        </w:tc>
        <w:tc>
          <w:tcPr>
            <w:tcW w:w="1608" w:type="dxa"/>
          </w:tcPr>
          <w:p w:rsidR="00CC3429" w:rsidRPr="00CC3429" w:rsidRDefault="00CC3429" w:rsidP="00CC3429">
            <w:pPr>
              <w:jc w:val="center"/>
              <w:rPr>
                <w:sz w:val="24"/>
                <w:szCs w:val="24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CC3429" w:rsidRPr="00CC3429" w:rsidTr="00B25DE0">
        <w:trPr>
          <w:jc w:val="center"/>
        </w:trPr>
        <w:tc>
          <w:tcPr>
            <w:tcW w:w="540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CC3429" w:rsidRPr="00CC3429" w:rsidRDefault="00CC3429" w:rsidP="00CC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937" w:type="dxa"/>
          </w:tcPr>
          <w:p w:rsidR="00CC3429" w:rsidRPr="00CC3429" w:rsidRDefault="00CC3429" w:rsidP="00CC342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</w:tcPr>
          <w:p w:rsidR="00CC3429" w:rsidRPr="00CC3429" w:rsidRDefault="00CC3429" w:rsidP="00EF74D6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военно-патриотической направленности </w:t>
            </w:r>
          </w:p>
        </w:tc>
        <w:tc>
          <w:tcPr>
            <w:tcW w:w="1608" w:type="dxa"/>
          </w:tcPr>
          <w:p w:rsidR="00CC3429" w:rsidRPr="00CC3429" w:rsidRDefault="00CC3429" w:rsidP="00CC3429">
            <w:pPr>
              <w:jc w:val="center"/>
              <w:rPr>
                <w:sz w:val="24"/>
                <w:szCs w:val="24"/>
              </w:rPr>
            </w:pPr>
            <w:r w:rsidRPr="00C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</w:tbl>
    <w:p w:rsidR="00EF74D6" w:rsidRDefault="00EF74D6" w:rsidP="00EF74D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DE0" w:rsidRPr="00DE1AE9" w:rsidRDefault="00B25DE0" w:rsidP="00547F6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F6E">
        <w:rPr>
          <w:rFonts w:ascii="Times New Roman" w:hAnsi="Times New Roman" w:cs="Times New Roman"/>
          <w:b/>
          <w:bCs/>
          <w:sz w:val="28"/>
          <w:szCs w:val="28"/>
        </w:rPr>
        <w:t>Организационно-правовое обеспечение образовательной деятельности</w:t>
      </w:r>
      <w:r w:rsidRPr="00547F6E">
        <w:rPr>
          <w:rFonts w:ascii="Times New Roman" w:hAnsi="Times New Roman" w:cs="Times New Roman"/>
          <w:sz w:val="28"/>
          <w:szCs w:val="28"/>
        </w:rPr>
        <w:t xml:space="preserve"> </w:t>
      </w:r>
      <w:r w:rsidR="00292AAE" w:rsidRPr="00547F6E">
        <w:rPr>
          <w:rFonts w:ascii="Times New Roman" w:hAnsi="Times New Roman" w:cs="Times New Roman"/>
          <w:sz w:val="28"/>
          <w:szCs w:val="28"/>
        </w:rPr>
        <w:t xml:space="preserve"> </w:t>
      </w:r>
      <w:r w:rsidRPr="00DE1AE9">
        <w:rPr>
          <w:rFonts w:ascii="Times New Roman" w:hAnsi="Times New Roman" w:cs="Times New Roman"/>
          <w:b/>
          <w:sz w:val="28"/>
          <w:szCs w:val="28"/>
        </w:rPr>
        <w:t xml:space="preserve">МБОУ ДОД </w:t>
      </w:r>
      <w:r w:rsidR="001D3392" w:rsidRPr="00DE1AE9">
        <w:rPr>
          <w:rFonts w:ascii="Times New Roman" w:hAnsi="Times New Roman" w:cs="Times New Roman"/>
          <w:b/>
          <w:sz w:val="28"/>
          <w:szCs w:val="28"/>
        </w:rPr>
        <w:t>«ЦРТДЮ»</w:t>
      </w:r>
      <w:r w:rsidRPr="00DE1AE9">
        <w:rPr>
          <w:rFonts w:ascii="Times New Roman" w:hAnsi="Times New Roman" w:cs="Times New Roman"/>
          <w:b/>
          <w:sz w:val="28"/>
          <w:szCs w:val="28"/>
        </w:rPr>
        <w:t>:</w:t>
      </w:r>
    </w:p>
    <w:p w:rsidR="00EF74D6" w:rsidRDefault="00EF74D6" w:rsidP="00EF74D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1"/>
        <w:gridCol w:w="6234"/>
      </w:tblGrid>
      <w:tr w:rsidR="00292AAE" w:rsidRPr="00547F6E" w:rsidTr="00D01937">
        <w:trPr>
          <w:tblCellSpacing w:w="15" w:type="dxa"/>
        </w:trPr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</w:t>
            </w:r>
          </w:p>
        </w:tc>
        <w:tc>
          <w:tcPr>
            <w:tcW w:w="6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уставных документов</w:t>
            </w:r>
          </w:p>
        </w:tc>
      </w:tr>
      <w:tr w:rsidR="00292AAE" w:rsidRPr="00547F6E" w:rsidTr="00D01937">
        <w:trPr>
          <w:tblCellSpacing w:w="15" w:type="dxa"/>
        </w:trPr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6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EAA" w:rsidRDefault="006A6C80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образовательного учреждения дополнительного образования детей "Центр развития творчества детей и юношества" поселка Краснобродского, утвержден Постановлением администрации Краснобродского городского округа 05.12.2011г № 141-п.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6C80" w:rsidRPr="00547F6E" w:rsidRDefault="00292AAE" w:rsidP="00547F6E">
            <w:pPr>
              <w:spacing w:after="0" w:line="240" w:lineRule="auto"/>
              <w:rPr>
                <w:rFonts w:ascii="Times New Roman" w:hAnsi="Times New Roman" w:cs="Times New Roman"/>
                <w:bCs/>
                <w:kern w:val="16"/>
                <w:sz w:val="24"/>
                <w:szCs w:val="24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целью деятельности </w:t>
            </w:r>
            <w:r w:rsidR="006A6C80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</w:t>
            </w:r>
            <w:r w:rsidR="006A6C80" w:rsidRPr="00547F6E"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</w:rPr>
              <w:t xml:space="preserve">формирование гармонично развитой личности, ее мировоззрения, способности к самообразованию, самоопределению, самореализации и адаптации в постоянно меняющемся мире. </w:t>
            </w:r>
          </w:p>
          <w:p w:rsidR="00292AAE" w:rsidRPr="00547F6E" w:rsidRDefault="00292AAE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контингентом </w:t>
            </w:r>
            <w:r w:rsidR="006A6C80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</w:t>
            </w:r>
            <w:proofErr w:type="gramStart"/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преимущественно от 6 до 18 лет.</w:t>
            </w:r>
          </w:p>
          <w:p w:rsidR="006A6C80" w:rsidRPr="00547F6E" w:rsidRDefault="00292AAE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обучающихся осуществляется в разновозрастных объединениях, с учетом возрастных и индивидуальных особенностей обучающихся. </w:t>
            </w:r>
          </w:p>
          <w:p w:rsidR="006A6C80" w:rsidRPr="00547F6E" w:rsidRDefault="00292AAE" w:rsidP="00547F6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Наполняемость учебных групп определяется образовательной программой объединения. Формы проведения занятий: </w:t>
            </w:r>
            <w:r w:rsidR="006A6C80" w:rsidRPr="00547F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репетиции, семинары, конференции, организационно-деловые игры, тренинги, образовательные путешествия, в том числе с использованием современных информационных технологий.</w:t>
            </w:r>
          </w:p>
          <w:p w:rsidR="00292AAE" w:rsidRPr="00547F6E" w:rsidRDefault="006A6C80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«ЦРТДЮ»</w:t>
            </w:r>
            <w:r w:rsidR="00292AAE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работу с детьми в </w:t>
            </w:r>
            <w:r w:rsidR="00292AAE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течение всего календарного года. В каникулярное время 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292AAE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активное участие в работе оздоровительной компании, организация лагерей с дневным пребыванием детей.</w:t>
            </w:r>
          </w:p>
        </w:tc>
      </w:tr>
      <w:tr w:rsidR="00292AAE" w:rsidRPr="00547F6E" w:rsidTr="00D01937">
        <w:trPr>
          <w:tblCellSpacing w:w="15" w:type="dxa"/>
        </w:trPr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план</w:t>
            </w:r>
          </w:p>
        </w:tc>
        <w:tc>
          <w:tcPr>
            <w:tcW w:w="6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регламентирует образовательный процесс МБОУ ДОД «</w:t>
            </w:r>
            <w:r w:rsidR="00100AF8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творчества детей и юношества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соответствии с перечнем направленностей дополнительного образования указанном в действующей лицензии. Содержание плана ориентировано на развитие целостного мировоззрения обучающихся, освоению современных реалий жизни и удовлетворение многочисленных запросов социума.</w:t>
            </w:r>
          </w:p>
        </w:tc>
      </w:tr>
      <w:tr w:rsidR="00292AAE" w:rsidRPr="00547F6E" w:rsidTr="00D01937">
        <w:trPr>
          <w:tblCellSpacing w:w="15" w:type="dxa"/>
        </w:trPr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6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директором</w:t>
            </w:r>
          </w:p>
        </w:tc>
      </w:tr>
      <w:tr w:rsidR="00292AAE" w:rsidRPr="00547F6E" w:rsidTr="00D01937">
        <w:trPr>
          <w:tblCellSpacing w:w="15" w:type="dxa"/>
        </w:trPr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Тарификационный список</w:t>
            </w:r>
          </w:p>
        </w:tc>
        <w:tc>
          <w:tcPr>
            <w:tcW w:w="6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штатному расписанию</w:t>
            </w:r>
          </w:p>
        </w:tc>
      </w:tr>
      <w:tr w:rsidR="00292AAE" w:rsidRPr="00547F6E" w:rsidTr="00D01937">
        <w:trPr>
          <w:tblCellSpacing w:w="15" w:type="dxa"/>
        </w:trPr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работников учреждения</w:t>
            </w:r>
          </w:p>
        </w:tc>
        <w:tc>
          <w:tcPr>
            <w:tcW w:w="6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содержанию и условиям деятельности </w:t>
            </w:r>
            <w:r w:rsidR="00100AF8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Утверждены директором учреждения</w:t>
            </w:r>
          </w:p>
        </w:tc>
      </w:tr>
      <w:tr w:rsidR="00292AAE" w:rsidRPr="00547F6E" w:rsidTr="00D01937">
        <w:trPr>
          <w:tblCellSpacing w:w="15" w:type="dxa"/>
        </w:trPr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6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proofErr w:type="gramEnd"/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директором </w:t>
            </w:r>
            <w:r w:rsidR="00100AF8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</w:p>
        </w:tc>
      </w:tr>
      <w:tr w:rsidR="00292AAE" w:rsidRPr="00547F6E" w:rsidTr="00D01937">
        <w:trPr>
          <w:tblCellSpacing w:w="15" w:type="dxa"/>
        </w:trPr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</w:t>
            </w:r>
          </w:p>
        </w:tc>
        <w:tc>
          <w:tcPr>
            <w:tcW w:w="6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эффективность реализации образовательных программ. Составляется по представлению педагогов с учетом пожеланий родителей, возрастных особенностей детей, установленных санитарно-гигиенических норм.</w:t>
            </w:r>
          </w:p>
        </w:tc>
      </w:tr>
      <w:tr w:rsidR="00292AAE" w:rsidRPr="00547F6E" w:rsidTr="00D01937">
        <w:trPr>
          <w:tblCellSpacing w:w="15" w:type="dxa"/>
        </w:trPr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работы учебных групп</w:t>
            </w:r>
          </w:p>
        </w:tc>
        <w:tc>
          <w:tcPr>
            <w:tcW w:w="6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Ведутся в соответствии с инструкциями ведения журналов педагогами дополнительного образовании, ежемесячно контролируются </w:t>
            </w:r>
            <w:proofErr w:type="spellStart"/>
            <w:r w:rsidR="00100AF8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100AF8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00AF8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100AF8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фиксации выполнения образовательной программы.</w:t>
            </w:r>
          </w:p>
        </w:tc>
      </w:tr>
      <w:tr w:rsidR="00292AAE" w:rsidRPr="00547F6E" w:rsidTr="00D01937">
        <w:trPr>
          <w:tblCellSpacing w:w="15" w:type="dxa"/>
        </w:trPr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детских объединений</w:t>
            </w:r>
          </w:p>
        </w:tc>
        <w:tc>
          <w:tcPr>
            <w:tcW w:w="6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D01937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292AAE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утверждены директором 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="00292AAE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Программы содержат дидактическое и методическое обеспечение и соответствуют «Примерным требованиям к программам дополнительного образования детей» 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92AAE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11.12.2006 № 06-1844.</w:t>
            </w:r>
          </w:p>
        </w:tc>
      </w:tr>
      <w:tr w:rsidR="00292AAE" w:rsidRPr="00547F6E" w:rsidTr="00D01937">
        <w:trPr>
          <w:tblCellSpacing w:w="15" w:type="dxa"/>
        </w:trPr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292AAE" w:rsidP="005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учреждения</w:t>
            </w:r>
          </w:p>
        </w:tc>
        <w:tc>
          <w:tcPr>
            <w:tcW w:w="6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AAE" w:rsidRPr="00547F6E" w:rsidRDefault="00B24931" w:rsidP="0054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</w:t>
            </w:r>
            <w:r w:rsidR="00292AAE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учебно-воспитательной работы Центра</w:t>
            </w:r>
            <w:r w:rsidR="00292AAE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2AAE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2AAE" w:rsidRPr="005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</w:tbl>
    <w:p w:rsidR="00B95134" w:rsidRDefault="00B95134" w:rsidP="00547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AAE" w:rsidRPr="00547F6E" w:rsidRDefault="00292AAE" w:rsidP="00547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292AAE" w:rsidRPr="00547F6E" w:rsidRDefault="00292AAE" w:rsidP="00547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</w:t>
      </w:r>
      <w:r w:rsidR="00F9388D"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развития творчества детей и юношества» </w:t>
      </w:r>
      <w:r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</w:t>
      </w:r>
      <w:r w:rsidR="00F9388D"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5134" w:rsidRDefault="00B95134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B95134" w:rsidRDefault="00B95134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b/>
          <w:bCs/>
          <w:sz w:val="28"/>
          <w:szCs w:val="28"/>
          <w:u w:val="single"/>
        </w:rPr>
        <w:lastRenderedPageBreak/>
        <w:t>Раздел 3.</w:t>
      </w:r>
      <w:r w:rsidRPr="00547F6E">
        <w:rPr>
          <w:b/>
          <w:bCs/>
          <w:sz w:val="28"/>
          <w:szCs w:val="28"/>
        </w:rPr>
        <w:t xml:space="preserve"> 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622347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 xml:space="preserve">3.1. Основой материально- технической базы является часть </w:t>
      </w:r>
      <w:r w:rsidRPr="00622347">
        <w:rPr>
          <w:sz w:val="28"/>
          <w:szCs w:val="28"/>
        </w:rPr>
        <w:t>двухэтажного здания, 19</w:t>
      </w:r>
      <w:r w:rsidR="00622347" w:rsidRPr="00622347">
        <w:rPr>
          <w:sz w:val="28"/>
          <w:szCs w:val="28"/>
        </w:rPr>
        <w:t>56</w:t>
      </w:r>
      <w:r w:rsidRPr="00622347">
        <w:rPr>
          <w:sz w:val="28"/>
          <w:szCs w:val="28"/>
        </w:rPr>
        <w:t xml:space="preserve"> года постройки. Здание кирпичное, стены</w:t>
      </w:r>
      <w:r w:rsidRPr="00547F6E">
        <w:rPr>
          <w:sz w:val="28"/>
          <w:szCs w:val="28"/>
        </w:rPr>
        <w:t xml:space="preserve"> оштукатурены, есть канализация, водопровод.</w:t>
      </w: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547F6E">
        <w:rPr>
          <w:sz w:val="28"/>
          <w:szCs w:val="28"/>
        </w:rPr>
        <w:t>Форма владения зданиями и помещениями:</w:t>
      </w:r>
      <w:r w:rsidR="00622347">
        <w:rPr>
          <w:sz w:val="28"/>
          <w:szCs w:val="28"/>
        </w:rPr>
        <w:t xml:space="preserve"> Договор о предоставлении в безвозмездное пользование нежилого помещения от 09.01.2014 №13/14, подтверждающее закрепление за организацией собственности учредителя (на правах безвозмездного пользования или передаче в собственность образовательному учреждению).</w:t>
      </w: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>3.2. Общая площадь используемых помещений:</w:t>
      </w:r>
      <w:r w:rsidR="00B777A9">
        <w:rPr>
          <w:sz w:val="28"/>
          <w:szCs w:val="28"/>
        </w:rPr>
        <w:t>227,8</w:t>
      </w:r>
      <w:r w:rsidR="00AB16C2" w:rsidRPr="00547F6E">
        <w:rPr>
          <w:sz w:val="28"/>
          <w:szCs w:val="28"/>
        </w:rPr>
        <w:t>0</w:t>
      </w:r>
      <w:r w:rsidRPr="00547F6E">
        <w:rPr>
          <w:sz w:val="28"/>
          <w:szCs w:val="28"/>
        </w:rPr>
        <w:t xml:space="preserve"> м </w:t>
      </w:r>
      <w:r w:rsidRPr="00547F6E">
        <w:rPr>
          <w:sz w:val="28"/>
          <w:szCs w:val="28"/>
          <w:vertAlign w:val="superscript"/>
        </w:rPr>
        <w:t xml:space="preserve">2 </w:t>
      </w: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>3.4</w:t>
      </w:r>
      <w:r w:rsidR="00B974C7" w:rsidRPr="00547F6E">
        <w:rPr>
          <w:sz w:val="28"/>
          <w:szCs w:val="28"/>
        </w:rPr>
        <w:t xml:space="preserve">. Количество учебных кабинетов: 4 </w:t>
      </w: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>3.5. Количество лабораторий: 0</w:t>
      </w:r>
    </w:p>
    <w:p w:rsidR="00312612" w:rsidRPr="00547F6E" w:rsidRDefault="00B974C7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>3.6. Количество мастерских: 0</w:t>
      </w: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>3.7. Количество танцевальных классов: 0</w:t>
      </w: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 xml:space="preserve">3.8. Количество спортивных залов: </w:t>
      </w:r>
      <w:r w:rsidR="00B974C7" w:rsidRPr="00547F6E">
        <w:rPr>
          <w:sz w:val="28"/>
          <w:szCs w:val="28"/>
        </w:rPr>
        <w:t>0</w:t>
      </w: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 xml:space="preserve">3.9. Актового зала, концертного зала, игровых помещений, отдельных помещений для организации </w:t>
      </w:r>
      <w:proofErr w:type="spellStart"/>
      <w:r w:rsidRPr="00547F6E">
        <w:rPr>
          <w:sz w:val="28"/>
          <w:szCs w:val="28"/>
        </w:rPr>
        <w:t>досуговых</w:t>
      </w:r>
      <w:proofErr w:type="spellEnd"/>
      <w:r w:rsidRPr="00547F6E">
        <w:rPr>
          <w:sz w:val="28"/>
          <w:szCs w:val="28"/>
        </w:rPr>
        <w:t xml:space="preserve"> мероприятий, </w:t>
      </w:r>
      <w:r w:rsidR="00E8324D" w:rsidRPr="00547F6E">
        <w:rPr>
          <w:sz w:val="28"/>
          <w:szCs w:val="28"/>
        </w:rPr>
        <w:t xml:space="preserve">столовой, медицинского кабинета, </w:t>
      </w:r>
      <w:r w:rsidRPr="00547F6E">
        <w:rPr>
          <w:sz w:val="28"/>
          <w:szCs w:val="28"/>
        </w:rPr>
        <w:t xml:space="preserve">библиотеки </w:t>
      </w:r>
      <w:r w:rsidR="00A2220A" w:rsidRPr="00547F6E">
        <w:rPr>
          <w:sz w:val="28"/>
          <w:szCs w:val="28"/>
        </w:rPr>
        <w:t>–</w:t>
      </w:r>
      <w:r w:rsidRPr="00547F6E">
        <w:rPr>
          <w:sz w:val="28"/>
          <w:szCs w:val="28"/>
        </w:rPr>
        <w:t xml:space="preserve"> нет</w:t>
      </w:r>
      <w:r w:rsidR="00A2220A" w:rsidRPr="00547F6E">
        <w:rPr>
          <w:sz w:val="28"/>
          <w:szCs w:val="28"/>
        </w:rPr>
        <w:t xml:space="preserve">. </w:t>
      </w: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>3.10.</w:t>
      </w:r>
      <w:r w:rsidR="00EB4EF4" w:rsidRPr="00547F6E">
        <w:rPr>
          <w:sz w:val="28"/>
          <w:szCs w:val="28"/>
        </w:rPr>
        <w:t xml:space="preserve"> </w:t>
      </w:r>
      <w:r w:rsidRPr="00547F6E">
        <w:rPr>
          <w:sz w:val="28"/>
          <w:szCs w:val="28"/>
        </w:rPr>
        <w:t xml:space="preserve">Разрешения органов государственного противопожарного надзора и государственного санитарно - эпидемиологического надзора на все используемые площади имеются. </w:t>
      </w:r>
    </w:p>
    <w:p w:rsidR="00E8324D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 xml:space="preserve">В </w:t>
      </w:r>
      <w:r w:rsidR="00EB4EF4" w:rsidRPr="00547F6E">
        <w:rPr>
          <w:sz w:val="28"/>
          <w:szCs w:val="28"/>
        </w:rPr>
        <w:t>МБОУ ДОД «ЦРТДЮ»</w:t>
      </w:r>
      <w:r w:rsidRPr="00547F6E">
        <w:rPr>
          <w:sz w:val="28"/>
          <w:szCs w:val="28"/>
        </w:rPr>
        <w:t xml:space="preserve"> имеется </w:t>
      </w:r>
      <w:r w:rsidR="00EB4EF4" w:rsidRPr="00547F6E">
        <w:rPr>
          <w:sz w:val="28"/>
          <w:szCs w:val="28"/>
        </w:rPr>
        <w:t>3</w:t>
      </w:r>
      <w:r w:rsidRPr="00547F6E">
        <w:rPr>
          <w:sz w:val="28"/>
          <w:szCs w:val="28"/>
        </w:rPr>
        <w:t xml:space="preserve"> компьютера и ноутбу</w:t>
      </w:r>
      <w:r w:rsidR="00E8324D" w:rsidRPr="00547F6E">
        <w:rPr>
          <w:sz w:val="28"/>
          <w:szCs w:val="28"/>
        </w:rPr>
        <w:t>к, проектор, 3 принтера, 1 видеокамера, 1 фотоаппарат.</w:t>
      </w:r>
    </w:p>
    <w:p w:rsidR="00E8324D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 xml:space="preserve">Учреждение подключено к сети интернет. </w:t>
      </w: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 xml:space="preserve">3.11. Кабинеты оснащены мебелью, соответствующей </w:t>
      </w:r>
      <w:proofErr w:type="spellStart"/>
      <w:r w:rsidRPr="00547F6E">
        <w:rPr>
          <w:sz w:val="28"/>
          <w:szCs w:val="28"/>
        </w:rPr>
        <w:t>СанПину</w:t>
      </w:r>
      <w:proofErr w:type="spellEnd"/>
      <w:r w:rsidRPr="00547F6E">
        <w:rPr>
          <w:sz w:val="28"/>
          <w:szCs w:val="28"/>
        </w:rPr>
        <w:t xml:space="preserve">, обеспечены учебно-наглядными пособиями. В </w:t>
      </w:r>
      <w:r w:rsidR="00EB4EF4" w:rsidRPr="00547F6E">
        <w:rPr>
          <w:sz w:val="28"/>
          <w:szCs w:val="28"/>
        </w:rPr>
        <w:t>МБОУ ДОД «ЦРТДЮ»</w:t>
      </w:r>
      <w:r w:rsidRPr="00547F6E">
        <w:rPr>
          <w:sz w:val="28"/>
          <w:szCs w:val="28"/>
        </w:rPr>
        <w:t xml:space="preserve"> нет отдельной библиотеки, вся литература находится в </w:t>
      </w:r>
      <w:r w:rsidR="00EB4EF4" w:rsidRPr="00547F6E">
        <w:rPr>
          <w:sz w:val="28"/>
          <w:szCs w:val="28"/>
        </w:rPr>
        <w:t>методическом кабинете</w:t>
      </w:r>
      <w:r w:rsidRPr="00547F6E">
        <w:rPr>
          <w:sz w:val="28"/>
          <w:szCs w:val="28"/>
        </w:rPr>
        <w:t>.</w:t>
      </w: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b/>
          <w:bCs/>
          <w:sz w:val="28"/>
          <w:szCs w:val="28"/>
        </w:rPr>
        <w:lastRenderedPageBreak/>
        <w:t>Вывод:</w:t>
      </w:r>
      <w:r w:rsidRPr="00547F6E">
        <w:rPr>
          <w:sz w:val="28"/>
          <w:szCs w:val="28"/>
        </w:rPr>
        <w:t xml:space="preserve"> Самооценка ресурсного обеспечения образовательных программ: МБОУ ДОД </w:t>
      </w:r>
      <w:r w:rsidR="00E8324D" w:rsidRPr="00547F6E">
        <w:rPr>
          <w:sz w:val="28"/>
          <w:szCs w:val="28"/>
        </w:rPr>
        <w:t>«Центр развития творчества детей и юношества»</w:t>
      </w:r>
      <w:r w:rsidRPr="00547F6E">
        <w:rPr>
          <w:sz w:val="28"/>
          <w:szCs w:val="28"/>
        </w:rPr>
        <w:t xml:space="preserve"> имеет небольшую базу для реализации образовательных программ, которая не позволяет расширять спектр образовательных услуг. Поэтому совершенствование материально-технической базы – задача на ближайшую перспективу развития образовательного учреждения.</w:t>
      </w:r>
    </w:p>
    <w:p w:rsidR="00312612" w:rsidRPr="00547F6E" w:rsidRDefault="00312612" w:rsidP="00547F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6E">
        <w:rPr>
          <w:sz w:val="28"/>
          <w:szCs w:val="28"/>
        </w:rPr>
        <w:t>В целом материально-техническая база обеспечивает на должном уровне ведение учебного процесса в рамках реализуемых учреждением образовательных программ.</w:t>
      </w:r>
    </w:p>
    <w:p w:rsidR="00547F6E" w:rsidRDefault="00547F6E" w:rsidP="00547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F697B" w:rsidRPr="00547F6E" w:rsidRDefault="005F697B" w:rsidP="00547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4.</w:t>
      </w:r>
      <w:r w:rsidRPr="00547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Педагогический состав и контингент </w:t>
      </w:r>
      <w:proofErr w:type="gramStart"/>
      <w:r w:rsidRPr="00547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547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учреждения. Структура управления образовательным учреждением.</w:t>
      </w:r>
    </w:p>
    <w:p w:rsidR="005F697B" w:rsidRPr="00B95134" w:rsidRDefault="005F697B" w:rsidP="00547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95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            Сведе</w:t>
      </w:r>
      <w:r w:rsidR="00B95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о педагогических работниках</w:t>
      </w:r>
    </w:p>
    <w:p w:rsidR="009423F6" w:rsidRPr="00547F6E" w:rsidRDefault="009423F6" w:rsidP="00547F6E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Центра имеет высокий образовательный уровень, педагогический опыт и квалификацию и укомплектован в составе 24 человек (из них 15 совместителей). В Центре работают 21 педагог дополнительного образования, </w:t>
      </w:r>
      <w:r w:rsidR="00E93F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вожатых. </w:t>
      </w:r>
    </w:p>
    <w:p w:rsidR="009423F6" w:rsidRPr="00547F6E" w:rsidRDefault="009423F6" w:rsidP="00547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 состоит из 3 административных работников (директор, зам. директора по УВР, зав. организационно-массового отдела), педагогов дополнительного образования, старших вожатых, учебно-вспомогательного и обслуживающего персонала.</w:t>
      </w:r>
    </w:p>
    <w:p w:rsidR="009423F6" w:rsidRPr="00547F6E" w:rsidRDefault="009423F6" w:rsidP="00547F6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педагогических работников – 40 лет. </w:t>
      </w:r>
    </w:p>
    <w:p w:rsidR="009423F6" w:rsidRPr="00547F6E" w:rsidRDefault="009423F6" w:rsidP="00547F6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работающих педагогов 2 педагога пенсионного возраста. Почетное звание «Ветеран труда» имеют 2 педагога, «Отличник  народного просвещения» - 1, Почетный работник общего образования РФ – 1; Региональная медаль «За веру и добро» - 2; Юбилейная медаль «60 лет объединению профсоюзов Кузбасса» - 1; Медаль Я. Корчака – 1. </w:t>
      </w:r>
    </w:p>
    <w:p w:rsidR="009423F6" w:rsidRDefault="009423F6" w:rsidP="009423F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76" w:rsidRPr="009423F6" w:rsidRDefault="00C81E76" w:rsidP="009423F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F6" w:rsidRPr="009423F6" w:rsidRDefault="009423F6" w:rsidP="009423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Количество педагогических работников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8"/>
        <w:gridCol w:w="2419"/>
        <w:gridCol w:w="2419"/>
      </w:tblGrid>
      <w:tr w:rsidR="009423F6" w:rsidRPr="009423F6" w:rsidTr="00826721">
        <w:trPr>
          <w:jc w:val="center"/>
        </w:trPr>
        <w:tc>
          <w:tcPr>
            <w:tcW w:w="1668" w:type="dxa"/>
            <w:vMerge w:val="restart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838" w:type="dxa"/>
            <w:gridSpan w:val="2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</w:t>
            </w:r>
          </w:p>
        </w:tc>
      </w:tr>
      <w:tr w:rsidR="009423F6" w:rsidRPr="009423F6" w:rsidTr="00826721">
        <w:trPr>
          <w:jc w:val="center"/>
        </w:trPr>
        <w:tc>
          <w:tcPr>
            <w:tcW w:w="1668" w:type="dxa"/>
            <w:vMerge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здании</w:t>
            </w:r>
          </w:p>
        </w:tc>
        <w:tc>
          <w:tcPr>
            <w:tcW w:w="2419" w:type="dxa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базах школ округа</w:t>
            </w:r>
          </w:p>
        </w:tc>
      </w:tr>
      <w:tr w:rsidR="009423F6" w:rsidRPr="009423F6" w:rsidTr="00826721">
        <w:trPr>
          <w:jc w:val="center"/>
        </w:trPr>
        <w:tc>
          <w:tcPr>
            <w:tcW w:w="1668" w:type="dxa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сотрудники</w:t>
            </w:r>
          </w:p>
        </w:tc>
        <w:tc>
          <w:tcPr>
            <w:tcW w:w="1418" w:type="dxa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9" w:type="dxa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9" w:type="dxa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23F6" w:rsidRPr="009423F6" w:rsidTr="00826721">
        <w:trPr>
          <w:jc w:val="center"/>
        </w:trPr>
        <w:tc>
          <w:tcPr>
            <w:tcW w:w="1668" w:type="dxa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1418" w:type="dxa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9" w:type="dxa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9" w:type="dxa"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9423F6" w:rsidRPr="009423F6" w:rsidRDefault="009423F6" w:rsidP="009423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F6" w:rsidRPr="009423F6" w:rsidRDefault="009423F6" w:rsidP="00942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педагогического коллектива - педагоги, чей стаж - от 10 до 20 лет, т.е. та категория педагогов, которые накопили достаточный опыт и достигли высокого уровня профессионализма, но имеющие достаточный потенциал для дальнейшего совершенствования инновационной деятельности. 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1377"/>
        <w:gridCol w:w="1551"/>
        <w:gridCol w:w="1637"/>
        <w:gridCol w:w="1464"/>
      </w:tblGrid>
      <w:tr w:rsidR="009423F6" w:rsidRPr="009423F6" w:rsidTr="009423F6">
        <w:trPr>
          <w:jc w:val="center"/>
        </w:trPr>
        <w:tc>
          <w:tcPr>
            <w:tcW w:w="1500" w:type="pct"/>
            <w:hideMark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799" w:type="pct"/>
            <w:hideMark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900" w:type="pct"/>
            <w:hideMark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15 лет</w:t>
            </w:r>
          </w:p>
        </w:tc>
        <w:tc>
          <w:tcPr>
            <w:tcW w:w="950" w:type="pct"/>
            <w:hideMark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850" w:type="pct"/>
            <w:hideMark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</w:tr>
      <w:tr w:rsidR="009423F6" w:rsidRPr="009423F6" w:rsidTr="00826721">
        <w:trPr>
          <w:jc w:val="center"/>
        </w:trPr>
        <w:tc>
          <w:tcPr>
            <w:tcW w:w="0" w:type="auto"/>
            <w:hideMark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423F6" w:rsidRPr="009423F6" w:rsidRDefault="009423F6" w:rsidP="009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423F6" w:rsidRDefault="009423F6" w:rsidP="00942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F6" w:rsidRPr="009423F6" w:rsidRDefault="009423F6" w:rsidP="00942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ценз педагогического состава достаточно высок: 80% имеют высшее образование.</w:t>
      </w:r>
    </w:p>
    <w:p w:rsidR="009423F6" w:rsidRPr="009423F6" w:rsidRDefault="009423F6" w:rsidP="009423F6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 квалификационную категорию имеют 13 чел.</w:t>
      </w:r>
      <w:r w:rsidRPr="00942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- 55 %</w:t>
      </w:r>
    </w:p>
    <w:p w:rsidR="009423F6" w:rsidRPr="009423F6" w:rsidRDefault="009423F6" w:rsidP="009423F6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квалификационную категорию имеют 7 чел.- 29 %</w:t>
      </w:r>
    </w:p>
    <w:p w:rsidR="009423F6" w:rsidRPr="009423F6" w:rsidRDefault="009423F6" w:rsidP="009423F6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 квалификационную категорию имеют 1 чел. – 4 %</w:t>
      </w:r>
    </w:p>
    <w:p w:rsidR="009423F6" w:rsidRPr="009423F6" w:rsidRDefault="009423F6" w:rsidP="009423F6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</w:t>
      </w:r>
      <w:r w:rsidR="00E93F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4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3 чел. –  12 %</w:t>
      </w:r>
    </w:p>
    <w:p w:rsidR="009423F6" w:rsidRPr="009423F6" w:rsidRDefault="009423F6" w:rsidP="009423F6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F6" w:rsidRPr="009423F6" w:rsidRDefault="009423F6" w:rsidP="009423F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F6" w:rsidRDefault="009423F6" w:rsidP="00942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стабилен. Текучесть кадров отсутствует. Это объясняется во многом благоприятным психологическим климатом, создаваемым под четким и </w:t>
      </w:r>
      <w:proofErr w:type="gramStart"/>
      <w:r w:rsidRPr="009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профессиональным</w:t>
      </w:r>
      <w:proofErr w:type="gramEnd"/>
      <w:r w:rsidRPr="0094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руководством директора Центра.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года велась плановая работа по повышению мастерства педагогических работников: методическая совещания, курсы повышения квалификации, аттестация, мастер-классы, другие формы. 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2013-2014 учебном году аттестационные испытания успешно прошли 2 педагога дополнительного образования на высшую квалификационную категорию (</w:t>
      </w: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Садковская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Давыдова Н.Т.), 1 старший вожатый – на </w:t>
      </w:r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первую квалификационную категорию (Суслова Е.О.), 1 - на соответствие занимаемой должности «заместитель директора» (</w:t>
      </w: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Садковская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Т.С.).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2013-2014 учебного года прошли курсы повышения квалификации при </w:t>
      </w: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КРИПКиПРО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человека: 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Сиволапова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Т.П., </w:t>
      </w: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Косвинцев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– курсы педагогов дополнительного образования при </w:t>
      </w: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КРИПКиПРО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«Теория и практика организации деятельности педагога дополнительного образования, педагога-организатора».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текущего учебного года педагогический коллектив Центра активно принимал участие в семинарах различного уровня: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Садковская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Савочкина С.Н. – участие в «Дне открытых дверей» в образовательных учреждениях дополнительного образования детей </w:t>
      </w: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Кемеровской области 18-19 сентября 2013г. 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Садковская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– участие в областной педагогической мастерской «Системное управление качеством образования» (</w:t>
      </w:r>
      <w:proofErr w:type="gram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Новокузнецк).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Мансырева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– участие  в областном семинаре инструкторов детско-юношеского туризма (</w:t>
      </w:r>
      <w:proofErr w:type="gram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Кемерово).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Бутылина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– участие в областном  семинаре – совещании «Организация краеведческой работы в УО» (г. Кемерово).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Оскина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Писаренко О.В. – участие в Кузбасском образовательном форуме (г. Кемерово) – проведение мастер-классов, организация выставки.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Писаренко О.В., </w:t>
      </w: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Шлагова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Суслова Е.О. –участие в  областном семинаре «Анимационная деятельность как средство саморазвития личности детей в ОУ и ОУ ДОД» (г. </w:t>
      </w: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Писаренко О.В. – проведение «Дня открытых дверей для детей с ограниченными возможностями. Мастер-класс «Лепка из соленого теста» (МБОУ ДОД «ЦРТДЮ»).</w:t>
      </w:r>
    </w:p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Садковская</w:t>
      </w:r>
      <w:proofErr w:type="spell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– участие в областном семинаре «Организация конкурсной деятельности как перспективный путь инновационного развития УДОД» (</w:t>
      </w:r>
      <w:proofErr w:type="gramStart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Кемерово).</w:t>
      </w:r>
    </w:p>
    <w:p w:rsidR="004032DC" w:rsidRPr="004032DC" w:rsidRDefault="004032DC" w:rsidP="004032DC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педагогов и руководителей </w:t>
      </w:r>
    </w:p>
    <w:p w:rsidR="004032DC" w:rsidRPr="004032DC" w:rsidRDefault="004032DC" w:rsidP="004032DC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областных и муниципальных мероприятиях</w:t>
      </w:r>
    </w:p>
    <w:p w:rsidR="004032DC" w:rsidRPr="004032DC" w:rsidRDefault="004032DC" w:rsidP="004032D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21" w:type="dxa"/>
        <w:jc w:val="center"/>
        <w:tblInd w:w="-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133"/>
        <w:gridCol w:w="3017"/>
      </w:tblGrid>
      <w:tr w:rsidR="004032DC" w:rsidRPr="004032DC" w:rsidTr="00826721">
        <w:trPr>
          <w:trHeight w:val="5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032DC" w:rsidRPr="004032DC" w:rsidTr="00826721">
        <w:trPr>
          <w:trHeight w:val="3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 дошкольников «Сочи – 2014»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</w:tc>
      </w:tr>
      <w:tr w:rsidR="004032DC" w:rsidRPr="004032DC" w:rsidTr="00826721">
        <w:trPr>
          <w:trHeight w:val="3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для дошкольников и учащихся общеобразовательных учреждений на муниципальную выставку «Сочи – 2014»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</w:tc>
      </w:tr>
      <w:tr w:rsidR="004032DC" w:rsidRPr="004032DC" w:rsidTr="00826721">
        <w:trPr>
          <w:trHeight w:val="5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ко Дню Учителя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</w:tr>
      <w:tr w:rsidR="004032DC" w:rsidRPr="004032DC" w:rsidTr="00826721">
        <w:trPr>
          <w:trHeight w:val="5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детей с ограниченными возможностями. Мастер-класс «Лепка из соленого теста» (О.В. Писаренко)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</w:tc>
      </w:tr>
      <w:tr w:rsidR="004032DC" w:rsidRPr="004032DC" w:rsidTr="00826721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выставка по декоративно-прикладному искусству (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Оскина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Писаренко О.В., Белых С.Д. Савочкина С.Н., 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Садковская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Сиволапова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Т.П)</w:t>
            </w: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Экспозиция «За нами 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Департамента образования и науки Кемеровской области ГОУ ДОД «ОЦДОД» за 2 место </w:t>
            </w:r>
          </w:p>
        </w:tc>
      </w:tr>
      <w:tr w:rsidR="004032DC" w:rsidRPr="004032DC" w:rsidTr="00826721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 «Выставка-конкурс мастеров декоративно- прикладного творчества и изобразительного искусства» «Добрых дел мастера» </w:t>
            </w: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Сиволапова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Писаренко О.В., </w:t>
            </w: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Оскина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победителя, денежный сертификат.</w:t>
            </w: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письмо, ценный подарок</w:t>
            </w: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4032DC" w:rsidRPr="004032DC" w:rsidTr="00826721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Муниципальные спортивные состязания среди трудящихся по 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дартсу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теннису (Давыдова Н.Т)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по 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дартсу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по теннису</w:t>
            </w:r>
          </w:p>
        </w:tc>
      </w:tr>
      <w:tr w:rsidR="004032DC" w:rsidRPr="004032DC" w:rsidTr="00826721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– отчет по походам </w:t>
            </w: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Косвинцев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Бутылина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4032DC" w:rsidRPr="004032DC" w:rsidTr="00826721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семинар инструкторов детско-юношеского туризма (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Мансырева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Л.С)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</w:t>
            </w:r>
          </w:p>
        </w:tc>
      </w:tr>
      <w:tr w:rsidR="004032DC" w:rsidRPr="004032DC" w:rsidTr="00826721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конкурс КВН среди 5 классов, (Краснобродский городской округ) Писаренко О.В.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составе жюри</w:t>
            </w:r>
          </w:p>
        </w:tc>
      </w:tr>
      <w:tr w:rsidR="004032DC" w:rsidRPr="004032DC" w:rsidTr="00826721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профсоюзный конкурс фотографий ко Дню Матери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Писаренко О.В.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Давыдова Н.Т.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Сиволапова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4032DC" w:rsidRPr="004032DC" w:rsidTr="00826721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конкурс программ и методических материалов туристско-краеведческой направленности (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Бутылина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Н.А)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4032DC" w:rsidRPr="004032DC" w:rsidTr="00826721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Новогоднее представление для младшего и среднего школьного возраста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</w:tc>
      </w:tr>
      <w:tr w:rsidR="004032DC" w:rsidRPr="004032DC" w:rsidTr="00826721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творческий конкурс «Клубок и крестик» г</w:t>
            </w:r>
            <w:proofErr w:type="gram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рокопьевск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Сиволапова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 ДПИ</w:t>
            </w:r>
          </w:p>
        </w:tc>
      </w:tr>
      <w:tr w:rsidR="004032DC" w:rsidRPr="004032DC" w:rsidTr="00826721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конкурс «Учитель года» 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Сиволапова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Т.П)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составе жюри</w:t>
            </w:r>
          </w:p>
        </w:tc>
      </w:tr>
      <w:tr w:rsidR="004032DC" w:rsidRPr="004032DC" w:rsidTr="00826721">
        <w:trPr>
          <w:trHeight w:val="6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семинар- совещание «Организация краеведческой работы в УО» (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Бутылина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Н.А)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032DC" w:rsidRPr="004032DC" w:rsidTr="00826721">
        <w:trPr>
          <w:trHeight w:val="8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ДПИ, посвященная Году Культуры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Оскина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О.А.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Писаренко О.В.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Садковская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Т.С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Сиволапова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 письма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соревнования «Лыжня России – 2014»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Давыдова Н.Т.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2 место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туристический слет работников образования, посвященному Всемирному дню туризма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Департамента образования и науки Кемеровской области </w:t>
            </w: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место в связке Белов А.В., 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proofErr w:type="gram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3 место в ориентировании, спринте 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Шитц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Кузбасский образовательный форум – 2014.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конкурсе на </w:t>
            </w:r>
            <w:proofErr w:type="gram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лучший</w:t>
            </w:r>
            <w:proofErr w:type="gram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эспонат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(Экспонат «Остров везения»)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 за лучший экспонат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мастер-классов на Кузбасском образовательном форуме – 2014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Писаренко О.В.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Оскина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2 степени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Праздничное гуляние «Масленица»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семинар «Анимационная деятельность как средство саморазвития личности детей в ОУ и ОУДОД». Педагогическая мастерская</w:t>
            </w:r>
            <w:proofErr w:type="gram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»О</w:t>
            </w:r>
            <w:proofErr w:type="gram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собенности организации и проведения массовых мероприятий»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Писаренко О.В.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Шлагова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О.С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Суслова Е.О.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семинар «Организация конкурсной деятельности как перспективный путь инновационного развития УДОД» (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Садковкая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Т.С)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DC" w:rsidRPr="004032DC" w:rsidRDefault="004032DC" w:rsidP="004032D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научно-практическая конференция педагогов «День науки»</w:t>
            </w:r>
          </w:p>
          <w:p w:rsidR="004032DC" w:rsidRPr="004032DC" w:rsidRDefault="004032DC" w:rsidP="004032D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Сиволапова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  <w:p w:rsidR="004032DC" w:rsidRPr="004032DC" w:rsidRDefault="004032DC" w:rsidP="004032D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Шлагова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призеров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DC" w:rsidRPr="004032DC" w:rsidRDefault="004032DC" w:rsidP="004032D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семинар «Дни открытых дверей» в ОУ ДОД 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Садковская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Савочкина </w:t>
            </w: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С.Н)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DC" w:rsidRPr="004032DC" w:rsidRDefault="004032DC" w:rsidP="004032D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педагогическая мастерская «Системное управление качеством образования» (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Садковская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Т.С)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DC" w:rsidRPr="004032DC" w:rsidRDefault="004032DC" w:rsidP="004032D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федерального конкурсного отбора на получение денежного поощрения учителями в 2014 году (Писаренко О.В., </w:t>
            </w:r>
            <w:proofErr w:type="spellStart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Оскина</w:t>
            </w:r>
            <w:proofErr w:type="spellEnd"/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О.А)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</w:tr>
      <w:tr w:rsidR="004032DC" w:rsidRPr="004032DC" w:rsidTr="00826721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конкурс 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методических работ и проектов педагогов     дополнительного образования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«Дополнительное образование </w:t>
            </w: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века»</w:t>
            </w:r>
          </w:p>
          <w:p w:rsidR="004032DC" w:rsidRPr="004032DC" w:rsidRDefault="004032DC" w:rsidP="004032DC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Писаренко О.В.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2DC" w:rsidRPr="004032DC" w:rsidRDefault="004032DC" w:rsidP="0040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в номинации «Мастер-класс»</w:t>
            </w:r>
          </w:p>
        </w:tc>
      </w:tr>
    </w:tbl>
    <w:p w:rsidR="005F6C09" w:rsidRPr="005F6C09" w:rsidRDefault="005F6C09" w:rsidP="005F6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C09" w:rsidRPr="00821D41" w:rsidRDefault="005F6C09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работу с педагогическими кадрами в учреждении, в этом учебном году проводились заседания педагогического совета, методические совещания.</w:t>
      </w:r>
    </w:p>
    <w:p w:rsidR="005F6C09" w:rsidRPr="00821D41" w:rsidRDefault="005F6C09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41">
        <w:rPr>
          <w:sz w:val="28"/>
          <w:szCs w:val="28"/>
        </w:rPr>
        <w:t>В методическом кабинете Центра комплектуются тематические папки по разным направлениям, информационно-тематические папки по вопросам программно-методического обеспечения. Пополнение информационного банка новыми материалами происходит на основе анализа запросов педагогических работников и по мере поступления новых источников. Литература, аудио, видео материалы и др. информационно-методические источники находятся в свободном доступе, педагогические работники Центра используют их при подготовке к воспитательным мероприятиям, учебным занятиям, к аттестации.</w:t>
      </w: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25121" w:rsidRDefault="0022512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21D41">
        <w:rPr>
          <w:b/>
          <w:bCs/>
          <w:sz w:val="28"/>
          <w:szCs w:val="28"/>
        </w:rPr>
        <w:lastRenderedPageBreak/>
        <w:t>4.3.Структура управления учреждением</w:t>
      </w:r>
    </w:p>
    <w:p w:rsidR="00B95134" w:rsidRPr="00821D41" w:rsidRDefault="00B95134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25121" w:rsidRPr="00821D41" w:rsidRDefault="00A92D98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41.45pt;margin-top:27.15pt;width:208.5pt;height:36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622347" w:rsidRPr="00B4424A" w:rsidRDefault="00622347" w:rsidP="00983C4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4424A">
                    <w:rPr>
                      <w:b/>
                      <w:sz w:val="32"/>
                      <w:szCs w:val="32"/>
                    </w:rPr>
                    <w:t>УЧРЕДИТЕЛЬ</w:t>
                  </w:r>
                </w:p>
              </w:txbxContent>
            </v:textbox>
          </v:rect>
        </w:pict>
      </w:r>
    </w:p>
    <w:p w:rsidR="00826721" w:rsidRDefault="00826721" w:rsidP="00225121">
      <w:pPr>
        <w:pStyle w:val="a4"/>
        <w:ind w:right="-284" w:firstLine="567"/>
        <w:jc w:val="both"/>
        <w:rPr>
          <w:color w:val="000000"/>
        </w:rPr>
      </w:pPr>
    </w:p>
    <w:p w:rsidR="00826721" w:rsidRDefault="00A92D98" w:rsidP="00225121">
      <w:pPr>
        <w:pStyle w:val="a4"/>
        <w:ind w:right="-284" w:firstLine="567"/>
        <w:jc w:val="both"/>
        <w:rPr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36.7pt;margin-top:7.55pt;width:.75pt;height:34.5pt;z-index:251670528" o:connectortype="straight" strokecolor="#d99594 [1941]" strokeweight="3pt">
            <v:stroke endarrow="block"/>
          </v:shape>
        </w:pict>
      </w:r>
    </w:p>
    <w:p w:rsidR="00826721" w:rsidRDefault="00A92D98" w:rsidP="00225121">
      <w:pPr>
        <w:pStyle w:val="a4"/>
        <w:ind w:right="-284" w:firstLine="567"/>
        <w:jc w:val="both"/>
        <w:rPr>
          <w:color w:val="000000"/>
        </w:rPr>
      </w:pPr>
      <w:r>
        <w:rPr>
          <w:noProof/>
          <w:color w:val="000000"/>
        </w:rPr>
        <w:pict>
          <v:rect id="_x0000_s1029" style="position:absolute;left:0;text-align:left;margin-left:363.45pt;margin-top:15.75pt;width:104.25pt;height:54.7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22347" w:rsidRDefault="00622347" w:rsidP="00983C47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28" style="position:absolute;left:0;text-align:left;margin-left:11.7pt;margin-top:14.25pt;width:104.25pt;height:54.7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22347" w:rsidRDefault="00622347" w:rsidP="00983C47">
                  <w:pPr>
                    <w:jc w:val="center"/>
                  </w:pPr>
                  <w:r>
                    <w:t>Собрание трудового коллектива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oval id="_x0000_s1027" style="position:absolute;left:0;text-align:left;margin-left:161.7pt;margin-top:14.25pt;width:158.25pt;height:39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22347" w:rsidRPr="00B4424A" w:rsidRDefault="00622347" w:rsidP="00983C4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4424A">
                    <w:rPr>
                      <w:b/>
                      <w:sz w:val="32"/>
                      <w:szCs w:val="32"/>
                    </w:rPr>
                    <w:t>ДИРЕКТОР</w:t>
                  </w:r>
                </w:p>
              </w:txbxContent>
            </v:textbox>
          </v:oval>
        </w:pict>
      </w:r>
    </w:p>
    <w:p w:rsidR="00983C47" w:rsidRDefault="00A92D98" w:rsidP="00225121">
      <w:pPr>
        <w:pStyle w:val="a4"/>
        <w:ind w:right="-284" w:firstLine="567"/>
        <w:jc w:val="both"/>
        <w:rPr>
          <w:color w:val="000000"/>
        </w:rPr>
      </w:pPr>
      <w:r>
        <w:rPr>
          <w:noProof/>
          <w:color w:val="000000"/>
        </w:rPr>
        <w:pict>
          <v:shape id="_x0000_s1041" type="#_x0000_t32" style="position:absolute;left:0;text-align:left;margin-left:118.2pt;margin-top:3.7pt;width:43.5pt;height:0;z-index:251673600" o:connectortype="straight" strokecolor="#d99594 [1941]" strokeweight="3pt">
            <v:stroke startarrow="block" endarrow="block"/>
          </v:shape>
        </w:pict>
      </w:r>
      <w:r>
        <w:rPr>
          <w:noProof/>
          <w:color w:val="000000"/>
        </w:rPr>
        <w:pict>
          <v:shape id="_x0000_s1040" type="#_x0000_t32" style="position:absolute;left:0;text-align:left;margin-left:319.95pt;margin-top:3.7pt;width:43.5pt;height:0;z-index:251672576" o:connectortype="straight" strokecolor="#d99594 [1941]" strokeweight="3pt">
            <v:stroke startarrow="block" endarrow="block"/>
          </v:shape>
        </w:pict>
      </w:r>
      <w:r>
        <w:rPr>
          <w:noProof/>
          <w:color w:val="000000"/>
        </w:rPr>
        <w:pict>
          <v:shape id="_x0000_s1039" type="#_x0000_t32" style="position:absolute;left:0;text-align:left;margin-left:241.2pt;margin-top:25.45pt;width:0;height:45pt;z-index:251671552" o:connectortype="straight" strokecolor="#d99594 [1941]" strokeweight="3pt">
            <v:stroke startarrow="block" endarrow="block"/>
          </v:shape>
        </w:pict>
      </w:r>
    </w:p>
    <w:p w:rsidR="00983C47" w:rsidRDefault="00A92D98" w:rsidP="00225121">
      <w:pPr>
        <w:pStyle w:val="a4"/>
        <w:ind w:right="-284" w:firstLine="567"/>
        <w:jc w:val="both"/>
        <w:rPr>
          <w:color w:val="000000"/>
        </w:rPr>
      </w:pPr>
      <w:r>
        <w:rPr>
          <w:noProof/>
          <w:color w:val="000000"/>
        </w:rPr>
        <w:pict>
          <v:shape id="_x0000_s1042" type="#_x0000_t32" style="position:absolute;left:0;text-align:left;margin-left:63.45pt;margin-top:13.45pt;width:0;height:22.5pt;z-index:251674624" o:connectortype="straight" strokecolor="#d99594 [1941]" strokeweight="3pt">
            <v:stroke endarrow="block"/>
          </v:shape>
        </w:pict>
      </w:r>
    </w:p>
    <w:p w:rsidR="00983C47" w:rsidRDefault="00A92D98" w:rsidP="00225121">
      <w:pPr>
        <w:pStyle w:val="a4"/>
        <w:ind w:right="-284" w:firstLine="567"/>
        <w:jc w:val="both"/>
        <w:rPr>
          <w:color w:val="000000"/>
        </w:rPr>
      </w:pPr>
      <w:r>
        <w:rPr>
          <w:noProof/>
          <w:color w:val="000000"/>
        </w:rPr>
        <w:pict>
          <v:rect id="_x0000_s1030" style="position:absolute;left:0;text-align:left;margin-left:149.7pt;margin-top:14.9pt;width:195pt;height:30pt;z-index:2516623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22347" w:rsidRPr="00B4424A" w:rsidRDefault="00622347" w:rsidP="00983C4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4424A">
                    <w:rPr>
                      <w:b/>
                      <w:sz w:val="32"/>
                      <w:szCs w:val="32"/>
                    </w:rPr>
                    <w:t>Методическая служба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31" style="position:absolute;left:0;text-align:left;margin-left:15.45pt;margin-top:8.15pt;width:100.5pt;height:38.25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22347" w:rsidRDefault="00622347" w:rsidP="00706948">
                  <w:pPr>
                    <w:jc w:val="center"/>
                  </w:pPr>
                  <w:r>
                    <w:t>Профсоюзный орган</w:t>
                  </w:r>
                </w:p>
              </w:txbxContent>
            </v:textbox>
          </v:rect>
        </w:pict>
      </w:r>
    </w:p>
    <w:p w:rsidR="00983C47" w:rsidRDefault="00A92D98" w:rsidP="00225121">
      <w:pPr>
        <w:pStyle w:val="a4"/>
        <w:ind w:right="-284" w:firstLine="567"/>
        <w:jc w:val="both"/>
        <w:rPr>
          <w:color w:val="000000"/>
        </w:rPr>
      </w:pPr>
      <w:r>
        <w:rPr>
          <w:noProof/>
          <w:color w:val="000000"/>
        </w:rPr>
        <w:pict>
          <v:shape id="_x0000_s1043" type="#_x0000_t32" style="position:absolute;left:0;text-align:left;margin-left:241.2pt;margin-top:17.1pt;width:0;height:47.25pt;z-index:251675648" o:connectortype="straight" strokecolor="#d99594 [1941]" strokeweight="3pt">
            <v:stroke endarrow="block"/>
          </v:shape>
        </w:pict>
      </w:r>
    </w:p>
    <w:p w:rsidR="00983C47" w:rsidRDefault="00983C47" w:rsidP="00225121">
      <w:pPr>
        <w:pStyle w:val="a4"/>
        <w:ind w:right="-284" w:firstLine="567"/>
        <w:jc w:val="both"/>
        <w:rPr>
          <w:color w:val="000000"/>
        </w:rPr>
      </w:pPr>
    </w:p>
    <w:p w:rsidR="00706948" w:rsidRDefault="00A92D98" w:rsidP="00225121">
      <w:pPr>
        <w:pStyle w:val="a4"/>
        <w:ind w:right="-284" w:firstLine="567"/>
        <w:jc w:val="both"/>
        <w:rPr>
          <w:color w:val="000000"/>
        </w:rPr>
      </w:pPr>
      <w:r>
        <w:rPr>
          <w:noProof/>
          <w:color w:val="000000"/>
        </w:rPr>
        <w:pict>
          <v:oval id="_x0000_s1032" style="position:absolute;left:0;text-align:left;margin-left:172.95pt;margin-top:8.75pt;width:142.5pt;height:67.5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22347" w:rsidRPr="00B4424A" w:rsidRDefault="00622347" w:rsidP="00706948">
                  <w:pPr>
                    <w:jc w:val="center"/>
                    <w:rPr>
                      <w:b/>
                    </w:rPr>
                  </w:pPr>
                  <w:r w:rsidRPr="00B4424A">
                    <w:rPr>
                      <w:b/>
                    </w:rPr>
                    <w:t>Педагоги дополнительного образования</w:t>
                  </w:r>
                </w:p>
              </w:txbxContent>
            </v:textbox>
          </v:oval>
        </w:pict>
      </w:r>
      <w:r>
        <w:rPr>
          <w:noProof/>
          <w:color w:val="000000"/>
        </w:rPr>
        <w:pict>
          <v:rect id="_x0000_s1036" style="position:absolute;left:0;text-align:left;margin-left:340.95pt;margin-top:12.5pt;width:129.75pt;height:54pt;z-index:25166848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22347" w:rsidRDefault="00622347" w:rsidP="00706948">
                  <w:pPr>
                    <w:jc w:val="center"/>
                  </w:pPr>
                  <w:r>
                    <w:t>Физкультурно-спортивная направленность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33" style="position:absolute;left:0;text-align:left;margin-left:15.45pt;margin-top:12.5pt;width:129.75pt;height:54pt;z-index:251665408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22347" w:rsidRDefault="00622347" w:rsidP="00706948">
                  <w:pPr>
                    <w:jc w:val="center"/>
                  </w:pPr>
                  <w:r>
                    <w:t>Художественно-эстетическая направленность</w:t>
                  </w:r>
                </w:p>
              </w:txbxContent>
            </v:textbox>
          </v:rect>
        </w:pict>
      </w:r>
    </w:p>
    <w:p w:rsidR="00706948" w:rsidRDefault="00A92D98" w:rsidP="00225121">
      <w:pPr>
        <w:pStyle w:val="a4"/>
        <w:ind w:right="-284" w:firstLine="567"/>
        <w:jc w:val="both"/>
        <w:rPr>
          <w:color w:val="000000"/>
        </w:rPr>
      </w:pPr>
      <w:r>
        <w:rPr>
          <w:noProof/>
          <w:color w:val="000000"/>
        </w:rPr>
        <w:pict>
          <v:shape id="_x0000_s1048" type="#_x0000_t32" style="position:absolute;left:0;text-align:left;margin-left:311.7pt;margin-top:4.95pt;width:32.25pt;height:.75pt;flip:y;z-index:251680768" o:connectortype="straight" strokecolor="#d99594 [1941]" strokeweight="3pt">
            <v:stroke endarrow="block"/>
          </v:shape>
        </w:pict>
      </w:r>
      <w:r>
        <w:rPr>
          <w:noProof/>
          <w:color w:val="000000"/>
        </w:rPr>
        <w:pict>
          <v:shape id="_x0000_s1044" type="#_x0000_t32" style="position:absolute;left:0;text-align:left;margin-left:145.2pt;margin-top:10.2pt;width:27.75pt;height:0;flip:x;z-index:251676672" o:connectortype="straight" strokecolor="#d99594 [1941]" strokeweight="3pt">
            <v:stroke endarrow="block"/>
          </v:shape>
        </w:pict>
      </w:r>
    </w:p>
    <w:p w:rsidR="00706948" w:rsidRDefault="00A92D98" w:rsidP="00225121">
      <w:pPr>
        <w:pStyle w:val="a4"/>
        <w:ind w:right="-284" w:firstLine="567"/>
        <w:jc w:val="both"/>
        <w:rPr>
          <w:color w:val="000000"/>
        </w:rPr>
      </w:pPr>
      <w:r>
        <w:rPr>
          <w:noProof/>
          <w:color w:val="000000"/>
        </w:rPr>
        <w:pict>
          <v:shape id="_x0000_s1047" type="#_x0000_t32" style="position:absolute;left:0;text-align:left;margin-left:295.95pt;margin-top:10.9pt;width:111.75pt;height:39pt;z-index:251679744" o:connectortype="straight" strokecolor="#d99594 [1941]" strokeweight="3pt">
            <v:stroke endarrow="block"/>
          </v:shape>
        </w:pict>
      </w:r>
      <w:r>
        <w:rPr>
          <w:noProof/>
          <w:color w:val="000000"/>
        </w:rPr>
        <w:pict>
          <v:shape id="_x0000_s1046" type="#_x0000_t32" style="position:absolute;left:0;text-align:left;margin-left:241.2pt;margin-top:20.65pt;width:0;height:63.75pt;z-index:251678720" o:connectortype="straight" strokecolor="#d99594 [1941]" strokeweight="3pt">
            <v:stroke endarrow="block"/>
          </v:shape>
        </w:pict>
      </w:r>
      <w:r>
        <w:rPr>
          <w:noProof/>
          <w:color w:val="000000"/>
        </w:rPr>
        <w:pict>
          <v:shape id="_x0000_s1045" type="#_x0000_t32" style="position:absolute;left:0;text-align:left;margin-left:83.7pt;margin-top:10.9pt;width:109.5pt;height:39pt;flip:x;z-index:251677696" o:connectortype="straight" strokecolor="#d99594 [1941]" strokeweight="3pt">
            <v:stroke endarrow="block"/>
          </v:shape>
        </w:pict>
      </w:r>
    </w:p>
    <w:p w:rsidR="00706948" w:rsidRDefault="00A92D98" w:rsidP="00225121">
      <w:pPr>
        <w:pStyle w:val="a4"/>
        <w:ind w:right="-284" w:firstLine="567"/>
        <w:jc w:val="both"/>
        <w:rPr>
          <w:color w:val="000000"/>
        </w:rPr>
      </w:pPr>
      <w:r>
        <w:rPr>
          <w:noProof/>
          <w:color w:val="000000"/>
        </w:rPr>
        <w:pict>
          <v:rect id="_x0000_s1037" style="position:absolute;left:0;text-align:left;margin-left:340.95pt;margin-top:22.1pt;width:129.75pt;height:54pt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22347" w:rsidRDefault="00622347" w:rsidP="00706948">
                  <w:pPr>
                    <w:jc w:val="center"/>
                  </w:pPr>
                  <w:r>
                    <w:t>Туристско-краеведческая направленность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34" style="position:absolute;left:0;text-align:left;margin-left:15.45pt;margin-top:23.6pt;width:129.75pt;height:54pt;z-index:251666432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22347" w:rsidRDefault="00622347" w:rsidP="00706948">
                  <w:pPr>
                    <w:jc w:val="center"/>
                  </w:pPr>
                  <w:r>
                    <w:t>Социально-педагогическая направленность</w:t>
                  </w:r>
                </w:p>
              </w:txbxContent>
            </v:textbox>
          </v:rect>
        </w:pict>
      </w:r>
    </w:p>
    <w:p w:rsidR="00706948" w:rsidRDefault="00706948" w:rsidP="00225121">
      <w:pPr>
        <w:pStyle w:val="a4"/>
        <w:ind w:right="-284" w:firstLine="567"/>
        <w:jc w:val="both"/>
        <w:rPr>
          <w:color w:val="000000"/>
        </w:rPr>
      </w:pPr>
    </w:p>
    <w:p w:rsidR="00706948" w:rsidRDefault="00A92D98" w:rsidP="00225121">
      <w:pPr>
        <w:pStyle w:val="a4"/>
        <w:ind w:right="-284" w:firstLine="567"/>
        <w:jc w:val="both"/>
        <w:rPr>
          <w:color w:val="000000"/>
        </w:rPr>
      </w:pPr>
      <w:r>
        <w:rPr>
          <w:noProof/>
          <w:color w:val="000000"/>
        </w:rPr>
        <w:pict>
          <v:rect id="_x0000_s1035" style="position:absolute;left:0;text-align:left;margin-left:178.95pt;margin-top:1pt;width:129.75pt;height:54pt;z-index:251667456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22347" w:rsidRDefault="00622347" w:rsidP="00706948">
                  <w:pPr>
                    <w:jc w:val="center"/>
                  </w:pPr>
                  <w:r>
                    <w:t>Военно-патриотическая направленность</w:t>
                  </w:r>
                </w:p>
              </w:txbxContent>
            </v:textbox>
          </v:rect>
        </w:pict>
      </w:r>
    </w:p>
    <w:p w:rsidR="00826721" w:rsidRDefault="00826721" w:rsidP="00225121">
      <w:pPr>
        <w:pStyle w:val="a4"/>
        <w:ind w:right="-284" w:firstLine="567"/>
        <w:jc w:val="both"/>
        <w:rPr>
          <w:color w:val="000000"/>
        </w:rPr>
      </w:pP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5121" w:rsidRPr="00821D41" w:rsidRDefault="0022512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1D41">
        <w:rPr>
          <w:color w:val="000000"/>
          <w:sz w:val="28"/>
          <w:szCs w:val="28"/>
        </w:rPr>
        <w:t xml:space="preserve">В целях содействия осуществлению самоуправленческих начал, развитию инициативы коллектива, расширению коллегиальных, демократических форм управления созывается Собрание трудового коллектива, являющееся высшим органом самоуправления в учреждении. К компетенции собрания трудового коллектива относятся: принятие Устава, внесение изменений и дополнений к нему; обсуждение и принятие локальных актов; решение вопросов о необходимости заключения, изменения, дополнения коллективного договора, принятие коллективного </w:t>
      </w:r>
      <w:r w:rsidRPr="00821D41">
        <w:rPr>
          <w:color w:val="000000"/>
          <w:sz w:val="28"/>
          <w:szCs w:val="28"/>
        </w:rPr>
        <w:lastRenderedPageBreak/>
        <w:t xml:space="preserve">договора; рассмотрение и принятие решений по вопросам деятельности Центра, не входящих в компетенцию других органов самоуправления. </w:t>
      </w:r>
    </w:p>
    <w:p w:rsidR="00225121" w:rsidRPr="00821D41" w:rsidRDefault="0022512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41">
        <w:rPr>
          <w:color w:val="000000"/>
          <w:sz w:val="28"/>
          <w:szCs w:val="28"/>
        </w:rPr>
        <w:t>На заседаниях Педагогического совета рассматриваются вопросы готовности Центра к новому учебному году, организации начала занятий, о профилактике правонарушений у детей, о соблюдении техники безопасности на занятиях, о состоянии воспитательной работы в учреждении и многие другие вопросы. Таким образом, сложившаяся система управления Центра обеспечивает выполнение поставленных целей и задач и в целом соответствует современным требованиям.</w:t>
      </w:r>
    </w:p>
    <w:p w:rsidR="00225121" w:rsidRPr="00821D41" w:rsidRDefault="00225121" w:rsidP="00821D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41">
        <w:rPr>
          <w:b/>
          <w:bCs/>
          <w:sz w:val="28"/>
          <w:szCs w:val="28"/>
        </w:rPr>
        <w:t>Выводы:</w:t>
      </w:r>
    </w:p>
    <w:p w:rsidR="00225121" w:rsidRPr="00821D41" w:rsidRDefault="00225121" w:rsidP="00821D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41">
        <w:rPr>
          <w:sz w:val="28"/>
          <w:szCs w:val="28"/>
        </w:rPr>
        <w:t>В целом структура МБОУ ДОД «ЦРТДЮ» и система управления достаточны и эффективны для обеспечения выполнения функций Центра в сфере дополнительного образования в соответствии с действующим законодательством Российской Федерации.</w:t>
      </w:r>
    </w:p>
    <w:p w:rsidR="00225121" w:rsidRPr="00821D41" w:rsidRDefault="00225121" w:rsidP="00821D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41">
        <w:rPr>
          <w:sz w:val="28"/>
          <w:szCs w:val="28"/>
        </w:rPr>
        <w:t xml:space="preserve">Собственная нормативная и организационно-распорядительная документация соответствует </w:t>
      </w:r>
      <w:r w:rsidRPr="00821D41">
        <w:rPr>
          <w:color w:val="000000"/>
          <w:sz w:val="28"/>
          <w:szCs w:val="28"/>
        </w:rPr>
        <w:t>действующему</w:t>
      </w:r>
      <w:r w:rsidRPr="00821D41">
        <w:rPr>
          <w:sz w:val="28"/>
          <w:szCs w:val="28"/>
        </w:rPr>
        <w:t xml:space="preserve"> законодательству РФ.</w:t>
      </w:r>
    </w:p>
    <w:p w:rsid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25121" w:rsidRPr="00821D41" w:rsidRDefault="00225121" w:rsidP="00821D4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21D41">
        <w:rPr>
          <w:b/>
          <w:bCs/>
          <w:sz w:val="28"/>
          <w:szCs w:val="28"/>
        </w:rPr>
        <w:t xml:space="preserve">4.4. Общие сведения об </w:t>
      </w:r>
      <w:proofErr w:type="gramStart"/>
      <w:r w:rsidRPr="00821D41">
        <w:rPr>
          <w:b/>
          <w:bCs/>
          <w:sz w:val="28"/>
          <w:szCs w:val="28"/>
        </w:rPr>
        <w:t>обучающихся</w:t>
      </w:r>
      <w:proofErr w:type="gramEnd"/>
      <w:r w:rsidR="00582D1A" w:rsidRPr="00821D41">
        <w:rPr>
          <w:b/>
          <w:bCs/>
          <w:sz w:val="28"/>
          <w:szCs w:val="28"/>
        </w:rPr>
        <w:t xml:space="preserve"> (на 31.05.2014)</w:t>
      </w:r>
    </w:p>
    <w:tbl>
      <w:tblPr>
        <w:tblW w:w="89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6"/>
        <w:gridCol w:w="1635"/>
        <w:gridCol w:w="795"/>
      </w:tblGrid>
      <w:tr w:rsidR="00E2781E" w:rsidRPr="001C6509" w:rsidTr="00F806CB"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1E" w:rsidRPr="001C6509" w:rsidRDefault="00E2781E" w:rsidP="007B4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1E" w:rsidRPr="001C6509" w:rsidRDefault="00E2781E" w:rsidP="007B4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02" w:type="dxa"/>
            <w:vAlign w:val="center"/>
          </w:tcPr>
          <w:p w:rsidR="00E2781E" w:rsidRPr="001C6509" w:rsidRDefault="00E2781E" w:rsidP="007B4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воспитанников / обучающихся по программам в соответствие с типом образовательного учреждения </w:t>
            </w:r>
            <w:r w:rsidRPr="001C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4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девочек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69,02%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мальчиков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30,98%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Возрастной состав воспитанников / обучающихся по программам в соответствие с типом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4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6-7-летнего возраста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F8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F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лет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4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26,85%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F806CB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11 - </w:t>
            </w:r>
            <w:r w:rsidR="00E2781E"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42,06%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F806CB" w:rsidP="00F8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</w:t>
            </w:r>
            <w:r w:rsidR="00E2781E"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лет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4,25%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направленностям дополнительного образования: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7F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художественно-эстетической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7F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туристско-краеведческой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социально-педагогической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военно-патриотической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физкультурно-спортивной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годам обучения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7F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первый год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7F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43,62%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второй год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38,48%</w:t>
            </w:r>
          </w:p>
        </w:tc>
      </w:tr>
      <w:tr w:rsidR="00E2781E" w:rsidRPr="001C6509" w:rsidTr="00E2781E">
        <w:tblPrEx>
          <w:tblCellSpacing w:w="0" w:type="dxa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2781E" w:rsidRPr="001C6509" w:rsidRDefault="00E2781E" w:rsidP="001C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третий год и более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E2781E" w:rsidRPr="001C6509" w:rsidRDefault="00E2781E" w:rsidP="007B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17,90%</w:t>
            </w:r>
          </w:p>
        </w:tc>
      </w:tr>
    </w:tbl>
    <w:p w:rsidR="007663A7" w:rsidRDefault="007663A7" w:rsidP="007663A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6DD" w:rsidRPr="002756DD" w:rsidRDefault="002756DD" w:rsidP="002756D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2013-2014 учебном году Центр продолжил работу по реализации ФГОС в рамках внеурочной деятельности. На основе изучения интересов и потребностей детей, пожеланий родителей, возможностей Центра внеурочная деятельность была организована по общекультурному направлению и представлена 7 программами внеурочной деятельности в 1-5 классах.</w:t>
      </w:r>
    </w:p>
    <w:p w:rsidR="002756DD" w:rsidRPr="002756DD" w:rsidRDefault="002756DD" w:rsidP="00275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внеурочной деятельности обучающихся используются возможности МБОУ ДОД «ЦРТДЮ».</w:t>
      </w:r>
    </w:p>
    <w:p w:rsidR="002756DD" w:rsidRPr="002756DD" w:rsidRDefault="002756DD" w:rsidP="002756D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ресурсы позволили организовать внеурочную деятельность следующими формами:</w:t>
      </w:r>
    </w:p>
    <w:tbl>
      <w:tblPr>
        <w:tblW w:w="933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1775"/>
        <w:gridCol w:w="2122"/>
        <w:gridCol w:w="1499"/>
        <w:gridCol w:w="1973"/>
      </w:tblGrid>
      <w:tr w:rsidR="002756DD" w:rsidRPr="002756DD" w:rsidTr="00826721">
        <w:trPr>
          <w:trHeight w:val="1265"/>
          <w:jc w:val="center"/>
        </w:trPr>
        <w:tc>
          <w:tcPr>
            <w:tcW w:w="1969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1775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                   форма деятельности</w:t>
            </w:r>
          </w:p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99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классам</w:t>
            </w:r>
          </w:p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реализующий программу</w:t>
            </w:r>
          </w:p>
        </w:tc>
      </w:tr>
      <w:tr w:rsidR="002756DD" w:rsidRPr="002756DD" w:rsidTr="00826721">
        <w:trPr>
          <w:jc w:val="center"/>
        </w:trPr>
        <w:tc>
          <w:tcPr>
            <w:tcW w:w="1969" w:type="dxa"/>
            <w:vMerge w:val="restart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75" w:type="dxa"/>
            <w:vMerge w:val="restart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занятия, занятия-игры, творческие занятия, выставки, конкурсы, викторины</w:t>
            </w:r>
          </w:p>
        </w:tc>
        <w:tc>
          <w:tcPr>
            <w:tcW w:w="2122" w:type="dxa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«Рукодельница»</w:t>
            </w:r>
          </w:p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Оскина</w:t>
            </w:r>
            <w:proofErr w:type="spellEnd"/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2756DD" w:rsidRPr="002756DD" w:rsidRDefault="002756DD" w:rsidP="0027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DD" w:rsidRPr="002756DD" w:rsidTr="00826721">
        <w:trPr>
          <w:jc w:val="center"/>
        </w:trPr>
        <w:tc>
          <w:tcPr>
            <w:tcW w:w="1969" w:type="dxa"/>
            <w:vMerge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«Художественный дизайн»</w:t>
            </w:r>
          </w:p>
        </w:tc>
        <w:tc>
          <w:tcPr>
            <w:tcW w:w="1499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О.В.</w:t>
            </w:r>
          </w:p>
        </w:tc>
      </w:tr>
      <w:tr w:rsidR="002756DD" w:rsidRPr="002756DD" w:rsidTr="00826721">
        <w:trPr>
          <w:jc w:val="center"/>
        </w:trPr>
        <w:tc>
          <w:tcPr>
            <w:tcW w:w="1969" w:type="dxa"/>
            <w:vMerge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</w:t>
            </w:r>
          </w:p>
        </w:tc>
        <w:tc>
          <w:tcPr>
            <w:tcW w:w="1499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Садковская</w:t>
            </w:r>
            <w:proofErr w:type="spellEnd"/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2756DD" w:rsidRPr="002756DD" w:rsidTr="00826721">
        <w:trPr>
          <w:jc w:val="center"/>
        </w:trPr>
        <w:tc>
          <w:tcPr>
            <w:tcW w:w="1969" w:type="dxa"/>
            <w:vMerge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«Калейдоскоп»</w:t>
            </w:r>
          </w:p>
        </w:tc>
        <w:tc>
          <w:tcPr>
            <w:tcW w:w="1499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Сиволапова</w:t>
            </w:r>
            <w:proofErr w:type="spellEnd"/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2756DD" w:rsidRPr="002756DD" w:rsidTr="00826721">
        <w:trPr>
          <w:trHeight w:val="576"/>
          <w:jc w:val="center"/>
        </w:trPr>
        <w:tc>
          <w:tcPr>
            <w:tcW w:w="1969" w:type="dxa"/>
            <w:vMerge/>
            <w:vAlign w:val="center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и фантазия»</w:t>
            </w:r>
          </w:p>
        </w:tc>
        <w:tc>
          <w:tcPr>
            <w:tcW w:w="1499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2756DD" w:rsidRPr="002756DD" w:rsidRDefault="002756DD" w:rsidP="0027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Н.А.</w:t>
            </w:r>
          </w:p>
        </w:tc>
      </w:tr>
      <w:tr w:rsidR="002756DD" w:rsidRPr="002756DD" w:rsidTr="00826721">
        <w:trPr>
          <w:trHeight w:val="576"/>
          <w:jc w:val="center"/>
        </w:trPr>
        <w:tc>
          <w:tcPr>
            <w:tcW w:w="1969" w:type="dxa"/>
            <w:vMerge/>
            <w:vAlign w:val="center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нравственности»</w:t>
            </w:r>
          </w:p>
        </w:tc>
        <w:tc>
          <w:tcPr>
            <w:tcW w:w="1499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2756DD" w:rsidRPr="002756DD" w:rsidRDefault="002756DD" w:rsidP="0027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Н.А.</w:t>
            </w:r>
          </w:p>
        </w:tc>
      </w:tr>
      <w:tr w:rsidR="002756DD" w:rsidRPr="002756DD" w:rsidTr="00826721">
        <w:trPr>
          <w:trHeight w:val="576"/>
          <w:jc w:val="center"/>
        </w:trPr>
        <w:tc>
          <w:tcPr>
            <w:tcW w:w="1969" w:type="dxa"/>
            <w:vMerge/>
            <w:vAlign w:val="center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2756DD" w:rsidRPr="002756DD" w:rsidRDefault="002756DD" w:rsidP="0027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«Мозаика»</w:t>
            </w:r>
          </w:p>
        </w:tc>
        <w:tc>
          <w:tcPr>
            <w:tcW w:w="1499" w:type="dxa"/>
          </w:tcPr>
          <w:p w:rsidR="002756DD" w:rsidRPr="002756DD" w:rsidRDefault="002756DD" w:rsidP="0027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</w:tcPr>
          <w:p w:rsidR="002756DD" w:rsidRPr="002756DD" w:rsidRDefault="002756DD" w:rsidP="0027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Сиволапова</w:t>
            </w:r>
            <w:proofErr w:type="spellEnd"/>
            <w:r w:rsidRPr="0027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</w:tbl>
    <w:p w:rsidR="002756DD" w:rsidRPr="002756DD" w:rsidRDefault="002756DD" w:rsidP="002756DD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DD" w:rsidRDefault="002756DD" w:rsidP="00821D41">
      <w:pPr>
        <w:tabs>
          <w:tab w:val="left" w:pos="180"/>
          <w:tab w:val="left" w:pos="360"/>
          <w:tab w:val="left" w:pos="54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рамках реализации ФГОС Центр посещало 348 обучающихся </w:t>
      </w:r>
      <w:r w:rsidR="004032DC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31.05.2014).</w:t>
      </w:r>
    </w:p>
    <w:p w:rsidR="00792898" w:rsidRPr="00821D41" w:rsidRDefault="00792898" w:rsidP="00821D41">
      <w:pPr>
        <w:tabs>
          <w:tab w:val="left" w:pos="180"/>
          <w:tab w:val="left" w:pos="360"/>
          <w:tab w:val="left" w:pos="54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577" w:rsidRPr="00821D41" w:rsidRDefault="00DF1577" w:rsidP="0082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2C" w:rsidRPr="00821D41" w:rsidRDefault="00315F2C" w:rsidP="0082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4.5.            Контингент </w:t>
      </w:r>
      <w:proofErr w:type="gramStart"/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учреждения   </w:t>
      </w:r>
    </w:p>
    <w:p w:rsidR="00315F2C" w:rsidRPr="00821D41" w:rsidRDefault="00315F2C" w:rsidP="0082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(за </w:t>
      </w:r>
      <w:proofErr w:type="gramStart"/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последние</w:t>
      </w:r>
      <w:proofErr w:type="gramEnd"/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года) </w:t>
      </w:r>
    </w:p>
    <w:p w:rsidR="00315F2C" w:rsidRPr="00821D41" w:rsidRDefault="00315F2C" w:rsidP="0082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15F2C" w:rsidRPr="00821D41" w:rsidRDefault="00315F2C" w:rsidP="00821D41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Количественный состав детей по годам </w:t>
      </w: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1674"/>
        <w:gridCol w:w="1263"/>
        <w:gridCol w:w="1674"/>
        <w:gridCol w:w="1263"/>
        <w:gridCol w:w="1674"/>
        <w:gridCol w:w="1263"/>
      </w:tblGrid>
      <w:tr w:rsidR="00315F2C" w:rsidRPr="007663A7" w:rsidTr="00826721">
        <w:trPr>
          <w:cantSplit/>
          <w:trHeight w:val="397"/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1788" w:type="pct"/>
            <w:gridSpan w:val="2"/>
            <w:vAlign w:val="center"/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2011-2012</w:t>
            </w:r>
          </w:p>
        </w:tc>
        <w:tc>
          <w:tcPr>
            <w:tcW w:w="1704" w:type="pct"/>
            <w:gridSpan w:val="2"/>
            <w:vAlign w:val="center"/>
          </w:tcPr>
          <w:p w:rsidR="00315F2C" w:rsidRPr="007663A7" w:rsidRDefault="00315F2C" w:rsidP="008267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</w:pPr>
            <w:r w:rsidRPr="007663A7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  <w:t>2012 - 2013</w:t>
            </w:r>
          </w:p>
        </w:tc>
        <w:tc>
          <w:tcPr>
            <w:tcW w:w="577" w:type="pct"/>
            <w:gridSpan w:val="2"/>
          </w:tcPr>
          <w:p w:rsidR="00315F2C" w:rsidRPr="007663A7" w:rsidRDefault="00315F2C" w:rsidP="008267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</w:pPr>
            <w:r w:rsidRPr="007663A7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  <w:t>2013-2014</w:t>
            </w:r>
          </w:p>
        </w:tc>
      </w:tr>
      <w:tr w:rsidR="00315F2C" w:rsidRPr="007663A7" w:rsidTr="00826721">
        <w:trPr>
          <w:cantSplit/>
          <w:trHeight w:val="620"/>
          <w:jc w:val="center"/>
        </w:trPr>
        <w:tc>
          <w:tcPr>
            <w:tcW w:w="9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vAlign w:val="center"/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дополнительным образ</w:t>
            </w:r>
            <w:proofErr w:type="gram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рограммам</w:t>
            </w:r>
          </w:p>
        </w:tc>
        <w:tc>
          <w:tcPr>
            <w:tcW w:w="850" w:type="pct"/>
            <w:vAlign w:val="center"/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программам </w:t>
            </w:r>
            <w:proofErr w:type="gram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proofErr w:type="gramEnd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д-ти</w:t>
            </w:r>
            <w:proofErr w:type="spellEnd"/>
          </w:p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Align w:val="center"/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дополнительным образ</w:t>
            </w:r>
            <w:proofErr w:type="gram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рограммам</w:t>
            </w:r>
          </w:p>
        </w:tc>
        <w:tc>
          <w:tcPr>
            <w:tcW w:w="724" w:type="pct"/>
            <w:vAlign w:val="center"/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программам </w:t>
            </w:r>
            <w:proofErr w:type="gram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proofErr w:type="gramEnd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д-ти</w:t>
            </w:r>
            <w:proofErr w:type="spellEnd"/>
          </w:p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Align w:val="center"/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дополнительным образ</w:t>
            </w:r>
            <w:proofErr w:type="gram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рограммам</w:t>
            </w:r>
          </w:p>
        </w:tc>
        <w:tc>
          <w:tcPr>
            <w:tcW w:w="283" w:type="pct"/>
            <w:vAlign w:val="center"/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программам </w:t>
            </w:r>
            <w:proofErr w:type="gram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proofErr w:type="gramEnd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д-ти</w:t>
            </w:r>
            <w:proofErr w:type="spellEnd"/>
          </w:p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F2C" w:rsidRPr="007663A7" w:rsidTr="00826721">
        <w:trPr>
          <w:trHeight w:val="350"/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2C" w:rsidRPr="007663A7" w:rsidRDefault="00315F2C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</w:t>
            </w:r>
          </w:p>
          <w:p w:rsidR="00315F2C" w:rsidRPr="007663A7" w:rsidRDefault="00315F2C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детей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315F2C" w:rsidRPr="007663A7" w:rsidTr="00826721">
        <w:trPr>
          <w:trHeight w:val="110"/>
          <w:jc w:val="center"/>
        </w:trPr>
        <w:tc>
          <w:tcPr>
            <w:tcW w:w="9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Pr="007663A7" w:rsidRDefault="00315F2C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Pr="007663A7" w:rsidRDefault="00315F2C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</w:p>
        </w:tc>
      </w:tr>
    </w:tbl>
    <w:p w:rsidR="00315F2C" w:rsidRPr="007663A7" w:rsidRDefault="00315F2C" w:rsidP="00315F2C">
      <w:pPr>
        <w:tabs>
          <w:tab w:val="left" w:pos="360"/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2695575"/>
            <wp:effectExtent l="0" t="0" r="0" b="0"/>
            <wp:docPr id="5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3002" w:rsidRPr="00821D41" w:rsidRDefault="00093002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3002" w:rsidRPr="00821D41" w:rsidRDefault="00093002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тенденция ежегодного увеличения доли </w:t>
      </w:r>
      <w:proofErr w:type="gramStart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охваченных дополнительным образованием. </w:t>
      </w:r>
    </w:p>
    <w:p w:rsidR="00093002" w:rsidRPr="00821D41" w:rsidRDefault="00093002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Победы детей в конкурсах разных уровней - показатель эффективности образовательных программ и уровня преподавания. </w:t>
      </w:r>
    </w:p>
    <w:p w:rsidR="000008C0" w:rsidRPr="00821D41" w:rsidRDefault="000008C0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002" w:rsidRDefault="00093002" w:rsidP="00821D4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821D41">
        <w:rPr>
          <w:b/>
          <w:bCs/>
          <w:sz w:val="28"/>
          <w:szCs w:val="28"/>
          <w:u w:val="single"/>
        </w:rPr>
        <w:t>Раздел 5.</w:t>
      </w:r>
      <w:r w:rsidRPr="00821D41">
        <w:rPr>
          <w:b/>
          <w:bCs/>
          <w:sz w:val="28"/>
          <w:szCs w:val="28"/>
        </w:rPr>
        <w:t xml:space="preserve"> Содержание реализуемых образовательных программ</w:t>
      </w:r>
    </w:p>
    <w:p w:rsidR="00821D41" w:rsidRPr="00821D41" w:rsidRDefault="00821D41" w:rsidP="00821D4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93002" w:rsidRPr="00821D41" w:rsidRDefault="00093002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41">
        <w:rPr>
          <w:sz w:val="28"/>
          <w:szCs w:val="28"/>
        </w:rPr>
        <w:t>5.1. Сведения об образовательных программах, используемых на занятиях в детских объединениях МБОУ ДОД «ЦРТДЮ»</w:t>
      </w:r>
    </w:p>
    <w:p w:rsidR="00792898" w:rsidRDefault="00792898" w:rsidP="00EF2C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92898" w:rsidRDefault="00792898" w:rsidP="00EF2C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EF2C05" w:rsidRPr="00EF2C05" w:rsidRDefault="00EF2C05" w:rsidP="00EF2C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F2C0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ПЕРЕЧЕНЬ</w:t>
      </w:r>
    </w:p>
    <w:p w:rsidR="00EF2C05" w:rsidRPr="00EF2C05" w:rsidRDefault="00EF2C05" w:rsidP="00EF2C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F2C0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ДОПОЛНИТЕЛЬНЫХ ОБРАЗОВАТЕЛЬНЫХ ПРОГРАММ</w:t>
      </w:r>
    </w:p>
    <w:p w:rsidR="00EF2C05" w:rsidRPr="00EF2C05" w:rsidRDefault="00EF2C05" w:rsidP="00EF2C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F2C0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РЕАЛИЗУЕМЫХ В МБОУ ДОД «ЦРТДЮ» поселка Краснобродского</w:t>
      </w:r>
    </w:p>
    <w:p w:rsidR="00EF2C05" w:rsidRPr="00EF2C05" w:rsidRDefault="00EF2C05" w:rsidP="00EF2C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F2C0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2013 – 2014 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7"/>
        <w:gridCol w:w="1029"/>
        <w:gridCol w:w="2153"/>
        <w:gridCol w:w="1394"/>
        <w:gridCol w:w="2027"/>
        <w:gridCol w:w="1541"/>
      </w:tblGrid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ОУ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Возраст </w:t>
            </w: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обуч-ся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Название программы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Срок реализации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запланированных часов на период обучения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ФИО педагога</w:t>
            </w:r>
          </w:p>
        </w:tc>
      </w:tr>
      <w:tr w:rsidR="00EF2C05" w:rsidRPr="00EF2C05" w:rsidTr="0082672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Художественно-эстетическая направленность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№29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12-17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«Веселая мастерская»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576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Белых С.Д.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7-14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«Рукодельница»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576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Оскина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О.А.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8-15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Клуб «Мастерица»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324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Оскина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О.А.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6-10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«Художественный дизайн»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576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Писаренко О.В.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11-14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«Фантазия»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Сиволапова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Т.П.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12-17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«Серпантин»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576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Пономарева Е.А.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№31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11-13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«Акварель»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Лепустина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С.А.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6-12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«Волшебные узоры»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Садковская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Т.С.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7-11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«Природа и фантазия»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Тихонова Н.А.</w:t>
            </w:r>
          </w:p>
        </w:tc>
      </w:tr>
      <w:tr w:rsidR="00EF2C05" w:rsidRPr="00EF2C05" w:rsidTr="0082672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Военно-патриотическая направленность 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№31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13-15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Клуб «Истоки»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Бутылина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Н.А.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№29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11-16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«Наследие»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Федина Л.О.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№29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14-18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Клуб «Доброволец»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468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Белов А.В.</w:t>
            </w:r>
          </w:p>
        </w:tc>
      </w:tr>
      <w:tr w:rsidR="00EF2C05" w:rsidRPr="00EF2C05" w:rsidTr="0082672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Туристско-краеведческая направленность 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№31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12-17 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«Наш край родной»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576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Бутылина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Н.А.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9-17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«Пешеходный туризм»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576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Косвинцев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И.А.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№31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13-15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«Рюкзачок» 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Мансырева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Л.С.</w:t>
            </w:r>
          </w:p>
        </w:tc>
      </w:tr>
      <w:tr w:rsidR="00EF2C05" w:rsidRPr="00EF2C05" w:rsidTr="0082672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Физкультурно-спортивная направленность 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МБОУ </w:t>
            </w: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СОШ №29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13-14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Секция </w:t>
            </w: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«Баскетбол»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 год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Белов А.В.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МБОУ СОШ №29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15-17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Секция «Волейбол»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Белов А.В.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№31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12-17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Секция «Легкая атлетика»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Смолев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А.В.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№31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7-11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Секция «Плавание»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Смолев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А.В.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№31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12-16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Секция  «</w:t>
            </w: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Флорбол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Панфилова Е.В.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№34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10-17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Секция «Подвижные игры»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Давыдова Н.Т.</w:t>
            </w:r>
          </w:p>
        </w:tc>
      </w:tr>
      <w:tr w:rsidR="00EF2C05" w:rsidRPr="00EF2C05" w:rsidTr="0082672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Социально-педагогическая направленность 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9-14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Берегиня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Савочкина С.Н.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№34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7-17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«Юный журналист»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Хлопонина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Л.А.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№31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10-17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Видео+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Мамочкина М.В.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№34</w:t>
            </w:r>
          </w:p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7-12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proofErr w:type="gram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Шашки-это</w:t>
            </w:r>
            <w:proofErr w:type="spellEnd"/>
            <w:proofErr w:type="gram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интересно» 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Давыдова Н.Т.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10-13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Клуб «Академия красоты»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324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Тихонова Н.А.</w:t>
            </w:r>
          </w:p>
        </w:tc>
      </w:tr>
      <w:tr w:rsidR="00EF2C05" w:rsidRPr="00EF2C05" w:rsidTr="0082672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ВНЕУРОЧНАЯ ДЕЯТЕЛЬНОСТЬ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6-10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«Художественный дизайн»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Писаренко О.В.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6-10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«Рукодельница»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Оскина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О.А.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6-10</w:t>
            </w:r>
          </w:p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11-12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«Калейдоскоп»</w:t>
            </w:r>
          </w:p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«Мозаика»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года</w:t>
            </w:r>
          </w:p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135</w:t>
            </w:r>
          </w:p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Сиволапова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Т.П.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6-10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«Сувенир»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Садковская</w:t>
            </w:r>
            <w:proofErr w:type="spellEnd"/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Т.С.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6-10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«Природа и фантазия»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Тихонова Н.А.</w:t>
            </w:r>
          </w:p>
        </w:tc>
      </w:tr>
      <w:tr w:rsidR="00EF2C05" w:rsidRPr="00EF2C05" w:rsidTr="00826721">
        <w:trPr>
          <w:jc w:val="center"/>
        </w:trPr>
        <w:tc>
          <w:tcPr>
            <w:tcW w:w="1427" w:type="dxa"/>
            <w:shd w:val="clear" w:color="auto" w:fill="auto"/>
          </w:tcPr>
          <w:p w:rsidR="00EF2C05" w:rsidRPr="00EF2C05" w:rsidRDefault="00EF2C05" w:rsidP="00EF2C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ДОД «ЦРТДЮ»</w:t>
            </w:r>
          </w:p>
        </w:tc>
        <w:tc>
          <w:tcPr>
            <w:tcW w:w="1029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11-12</w:t>
            </w:r>
          </w:p>
        </w:tc>
        <w:tc>
          <w:tcPr>
            <w:tcW w:w="2153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15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«Уроки нравственности»</w:t>
            </w:r>
          </w:p>
        </w:tc>
        <w:tc>
          <w:tcPr>
            <w:tcW w:w="1394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2027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541" w:type="dxa"/>
            <w:shd w:val="clear" w:color="auto" w:fill="auto"/>
          </w:tcPr>
          <w:p w:rsidR="00EF2C05" w:rsidRPr="00EF2C05" w:rsidRDefault="00EF2C05" w:rsidP="00EF2C0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2C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Тихонова Н.А.</w:t>
            </w:r>
          </w:p>
        </w:tc>
      </w:tr>
    </w:tbl>
    <w:p w:rsidR="00821D41" w:rsidRDefault="00821D41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Огромное значение для качества образовательного процесса играет программное обеспечение. Все программы, обсуждены на педагогическом совете и утверждены директором </w:t>
      </w:r>
      <w:r w:rsidR="00D26179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содержат все обязательные структурные компоненты, составлены в соответствии с Примерными требованиями к программам дополнительного образования детей (Приложение к письму Департамента молодёжной политики, воспитания и социальной поддержки детей </w:t>
      </w:r>
      <w:proofErr w:type="spellStart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11.12.2006 №06-1844).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требований, содержание программ соответствует определённым направленностям деятельности и ориентировано </w:t>
      </w:r>
      <w:proofErr w:type="gramStart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F51F7" w:rsidRPr="00821D41" w:rsidRDefault="00EF51F7" w:rsidP="00821D41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личности ребёнка;</w:t>
      </w:r>
    </w:p>
    <w:p w:rsidR="00EF51F7" w:rsidRPr="00821D41" w:rsidRDefault="00EF51F7" w:rsidP="00821D41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личности к познанию и творчеству;</w:t>
      </w:r>
    </w:p>
    <w:p w:rsidR="00EF51F7" w:rsidRPr="00821D41" w:rsidRDefault="00EF51F7" w:rsidP="00821D41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эмоционального благополучия ребёнка;</w:t>
      </w:r>
    </w:p>
    <w:p w:rsidR="00EF51F7" w:rsidRPr="00821D41" w:rsidRDefault="00EF51F7" w:rsidP="00821D41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общечеловеческим ценностям;</w:t>
      </w:r>
    </w:p>
    <w:p w:rsidR="00EF51F7" w:rsidRPr="00821D41" w:rsidRDefault="00EF51F7" w:rsidP="00821D41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асоциального поведения;</w:t>
      </w:r>
    </w:p>
    <w:p w:rsidR="00EF51F7" w:rsidRPr="00821D41" w:rsidRDefault="00EF51F7" w:rsidP="00821D41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социального, культурного и профессионального самоопределения, творческой самореализации личности ребёнка, ее интеграции в систему мировой и отечественной культур;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конкретных направлений образовательной деятельности определяется интересами детей и подростков, потребностями семьи, запросами социума, культурными традициями, наличием ресурсов и специалистов соответствующего профиля. 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</w:t>
      </w:r>
      <w:r w:rsidR="00D26179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программы дополнительного образования детей следующих направленностей:</w:t>
      </w:r>
    </w:p>
    <w:p w:rsidR="00EF51F7" w:rsidRPr="00821D41" w:rsidRDefault="00EF51F7" w:rsidP="00821D41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художественно-эстетической;</w:t>
      </w:r>
    </w:p>
    <w:p w:rsidR="00EF51F7" w:rsidRPr="00821D41" w:rsidRDefault="00EF51F7" w:rsidP="00821D41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туристско-краеведческой;</w:t>
      </w:r>
    </w:p>
    <w:p w:rsidR="00EF51F7" w:rsidRPr="00821D41" w:rsidRDefault="00EF51F7" w:rsidP="00821D41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социально-педагогической</w:t>
      </w:r>
    </w:p>
    <w:p w:rsidR="00EF51F7" w:rsidRPr="00821D41" w:rsidRDefault="00496763" w:rsidP="00821D41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военно-патриотической</w:t>
      </w:r>
      <w:r w:rsidR="00EF51F7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1F7" w:rsidRPr="00821D41" w:rsidRDefault="00496763" w:rsidP="00821D41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</w:t>
      </w:r>
      <w:r w:rsidR="00EF51F7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898" w:rsidRDefault="00792898" w:rsidP="0082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1F7" w:rsidRPr="00821D41" w:rsidRDefault="00EF51F7" w:rsidP="0082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Художественно-эстетическая направленность.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художественно-эстетической направленности проектируются в </w:t>
      </w:r>
      <w:r w:rsidR="00496763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Центре 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разных возрастных категорий: учащихся младшего, среднего и старшего школьного возраста. Программы ориентированы на развитие общей и эстетической культуры воспитанников, художественных способностей в избранных видах искусства. Художественные программы, в зависимости от познавательных потребностей и способностей детей, имеют общекультурную или углублённую направленность; служат средством организации свободного времени, формируют процесс творческого самовыражения и общения детей и подростков.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декоративно-прикладного искусства включают в себя занятия по специальн</w:t>
      </w:r>
      <w:r w:rsidR="00496763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художественным дисциплинам (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дизайну, композиции, росписи, вязанию, </w:t>
      </w:r>
      <w:proofErr w:type="spellStart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бисероплетению</w:t>
      </w:r>
      <w:proofErr w:type="spellEnd"/>
      <w:r w:rsidR="00496763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лепки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Формируют у детей практические умения и навыки по технике выполнения различных изделий, прививают любовь к прикладному искусству, развивают воображение, фантазию, художественный вкус, изобретательность, творческую активность.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приобретают знания об истории прикладного творчества разных народов и родного края.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носят </w:t>
      </w:r>
      <w:proofErr w:type="spellStart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предусматривают как развитие элементарных пользовательских навыков владения приборами и инструментами, применяемыми в декоративно-прикладном творчестве, так и развитие умений создавать оригинальные произведения прикладного творчества.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придаётся самостоятельному изготовлению декоративных изделий, формированию и развитию на этой основе индивидуального художественного вкуса и индивидуального самовыражения творческих способностей обучающихся.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предусматривают обширную выставочную</w:t>
      </w:r>
      <w:r w:rsidR="00496763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конкурсную деятельность детей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1F7" w:rsidRPr="00821D41" w:rsidRDefault="00EF51F7" w:rsidP="0082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Туристско-краеведческая направленность.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программы призваны расширить знания по географии, истории, архитектуре, народным промыслам, привлечь обучающихся к социальным инициативам по охране памятников культуры.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ориентированы на развитие творческих способностей обучающихся, на привлечение детей и подростков к участию в исследовательской и проектной деятельности. Участие в походах и экскурсиях расширяет кругозор ребят, знакомит их с хозяйственной деятельностью региона, воспитывает любовь к Родине, прививает навыки самообслуживания, приучает к систематическому труду.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программы данной направленности приобщают детей к общечеловеческим, духовным и культурным ценностям, в основе которых память поколений и связь времён.</w:t>
      </w:r>
    </w:p>
    <w:p w:rsidR="00EF51F7" w:rsidRPr="00821D41" w:rsidRDefault="00EF51F7" w:rsidP="0082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Социально-педагогическая направленность.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социально-педагогической направленности многофункциональны по целевому назначению, способствуют развитию творческих способностей, воспитанию интеллектуальной инициативы, предусматривают повышение уровня обучающихся, а также создают условия для расширения знаний в области профессиональной деятельности.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данной направленности ориентированы на формирование сознательной личности, нацеленной на постоянное повышение своего культурного уровня, формирование мнения по важнейшим проблемам общества и человеческим отношениям, развитие самосознания и самовоспитания.</w:t>
      </w:r>
    </w:p>
    <w:p w:rsidR="00EF51F7" w:rsidRPr="00821D41" w:rsidRDefault="0095407A" w:rsidP="0082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Военно-патриотическая</w:t>
      </w:r>
      <w:r w:rsidR="00EF51F7"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направленность</w:t>
      </w:r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F51F7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</w:t>
      </w:r>
      <w:r w:rsidR="0095407A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военно-патриотической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призваны </w:t>
      </w:r>
      <w:r w:rsidR="0037786D" w:rsidRPr="00821D41">
        <w:rPr>
          <w:rFonts w:ascii="Times New Roman" w:hAnsi="Times New Roman" w:cs="Times New Roman"/>
          <w:sz w:val="28"/>
          <w:szCs w:val="28"/>
        </w:rPr>
        <w:t xml:space="preserve">развивать у молодежи гражданственности, патриотизма как </w:t>
      </w:r>
      <w:r w:rsidR="0037786D" w:rsidRPr="00821D41">
        <w:rPr>
          <w:rFonts w:ascii="Times New Roman" w:hAnsi="Times New Roman" w:cs="Times New Roman"/>
          <w:sz w:val="28"/>
          <w:szCs w:val="28"/>
        </w:rPr>
        <w:lastRenderedPageBreak/>
        <w:t>важнейших духовно-нравственных и социальных ценностей, формирование у нее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</w:t>
      </w:r>
      <w:proofErr w:type="gramEnd"/>
      <w:r w:rsidR="0037786D" w:rsidRPr="00821D41">
        <w:rPr>
          <w:rFonts w:ascii="Times New Roman" w:hAnsi="Times New Roman" w:cs="Times New Roman"/>
          <w:sz w:val="28"/>
          <w:szCs w:val="28"/>
        </w:rPr>
        <w:t xml:space="preserve"> дисциплинированности. </w:t>
      </w:r>
    </w:p>
    <w:p w:rsidR="00EF51F7" w:rsidRPr="00821D41" w:rsidRDefault="0095407A" w:rsidP="0082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Физкультурно-спортивная</w:t>
      </w:r>
      <w:r w:rsidR="00EF51F7" w:rsidRP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направленность</w:t>
      </w:r>
      <w:r w:rsidR="0082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10F98" w:rsidRPr="00821D41" w:rsidRDefault="00EF51F7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9B4AB0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призваны способствовать</w:t>
      </w:r>
      <w:r w:rsidR="00010F98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сохранению и укреплению здоровья детей, развитию координационных способностей и ловкости у детей разного возраста и основываются на физических, физиологических и возрастных особенностях детей.</w:t>
      </w:r>
    </w:p>
    <w:p w:rsidR="000F6C8A" w:rsidRPr="00821D41" w:rsidRDefault="000F6C8A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41">
        <w:rPr>
          <w:sz w:val="28"/>
          <w:szCs w:val="28"/>
        </w:rPr>
        <w:t>В течение последнего времени педагоги Центра работают над проблемой модернизации дополнительных образовательных программ в соответствии с требованиями современного дополнительного образования.</w:t>
      </w:r>
    </w:p>
    <w:p w:rsidR="000F6C8A" w:rsidRPr="00821D41" w:rsidRDefault="000F6C8A" w:rsidP="00821D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41">
        <w:rPr>
          <w:sz w:val="28"/>
          <w:szCs w:val="28"/>
        </w:rPr>
        <w:t>В течение года ведётся работа по обновлению, корректировке и написанию образовательных программ.</w:t>
      </w:r>
    </w:p>
    <w:p w:rsidR="000F6C8A" w:rsidRPr="00821D41" w:rsidRDefault="000F6C8A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типу большая часть программ относится к </w:t>
      </w:r>
      <w:proofErr w:type="gramStart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модифицированным</w:t>
      </w:r>
      <w:proofErr w:type="gramEnd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уровню реализации – младшее, среднее и старшее звено обучающихся.</w:t>
      </w:r>
    </w:p>
    <w:p w:rsidR="000F6C8A" w:rsidRPr="00821D41" w:rsidRDefault="000F6C8A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программ реализуется по </w:t>
      </w:r>
      <w:r w:rsidR="00115F2C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художественно-эстетической 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 На втором месте стоит </w:t>
      </w:r>
      <w:r w:rsidR="00115F2C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направленность. </w:t>
      </w:r>
    </w:p>
    <w:p w:rsidR="000F6C8A" w:rsidRPr="00821D41" w:rsidRDefault="000F6C8A" w:rsidP="00821D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Системность оценки освоения </w:t>
      </w:r>
      <w:proofErr w:type="gramStart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программ:</w:t>
      </w:r>
    </w:p>
    <w:p w:rsidR="000F6C8A" w:rsidRPr="00821D41" w:rsidRDefault="000F6C8A" w:rsidP="00821D4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результатов выполнения программ (посещение открытых занятий, контроль количественного состава </w:t>
      </w:r>
      <w:r w:rsidR="00F67D34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67D34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щихся);</w:t>
      </w:r>
    </w:p>
    <w:p w:rsidR="000F6C8A" w:rsidRPr="00821D41" w:rsidRDefault="000F6C8A" w:rsidP="00821D41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или методика оценки усвоения программ (оценивается в процессе выставок, показов спектаклей, зачётов, участие в мероприятиях муниципального и </w:t>
      </w:r>
      <w:r w:rsidR="00F67D34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уровней).</w:t>
      </w:r>
    </w:p>
    <w:p w:rsidR="000F6C8A" w:rsidRPr="00821D41" w:rsidRDefault="000F6C8A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ориентированы на различный возраст детей. Рассчитаны на различные сроки обучения. К положительным аспектам программ следует отнести следующее:</w:t>
      </w:r>
    </w:p>
    <w:p w:rsidR="000F6C8A" w:rsidRPr="00821D41" w:rsidRDefault="000F6C8A" w:rsidP="00821D41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содержательных аспектов деятельности (</w:t>
      </w:r>
      <w:proofErr w:type="gramStart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</w:t>
      </w:r>
      <w:proofErr w:type="gramEnd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практический, исследовательский, игровой и др.);</w:t>
      </w:r>
    </w:p>
    <w:p w:rsidR="000F6C8A" w:rsidRPr="00821D41" w:rsidRDefault="000F6C8A" w:rsidP="00821D41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 организации образовательного процесса (практикумы, экскурсии, конкурсы, презентации и др.);</w:t>
      </w:r>
    </w:p>
    <w:p w:rsidR="000F6C8A" w:rsidRPr="00821D41" w:rsidRDefault="000F6C8A" w:rsidP="00821D41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и дифференцированный подход к детям;</w:t>
      </w:r>
    </w:p>
    <w:p w:rsidR="000F6C8A" w:rsidRPr="00821D41" w:rsidRDefault="000F6C8A" w:rsidP="00821D41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форм подведения итогов реализации образовательных программ (выставки, </w:t>
      </w:r>
      <w:r w:rsidR="00F67D34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походы выходного дня 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т.д.);</w:t>
      </w:r>
    </w:p>
    <w:p w:rsidR="000F6C8A" w:rsidRPr="00821D41" w:rsidRDefault="000F6C8A" w:rsidP="00821D41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посильный для каждого уровень освоения программы.</w:t>
      </w:r>
    </w:p>
    <w:p w:rsidR="000F6C8A" w:rsidRPr="00821D41" w:rsidRDefault="000F6C8A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критериями в оценивании состояния и эффективности образовательной деятельности являются показатели уровня освоения обучающимися образовательных программ и сохранение контингента.</w:t>
      </w:r>
    </w:p>
    <w:p w:rsidR="000F6C8A" w:rsidRPr="00821D41" w:rsidRDefault="000F6C8A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7D34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ДОД «ЦРТДЮ»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и активно применяется система оценки результативности и эффективности обучения. Два раза в год проводится анализ освоения </w:t>
      </w:r>
      <w:proofErr w:type="gramStart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по критериям и параметрам, определённым в образовательных программах.</w:t>
      </w:r>
    </w:p>
    <w:p w:rsidR="000F6C8A" w:rsidRPr="00821D41" w:rsidRDefault="00821D41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F6C8A"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педагог, исходя из специфики своей программы, разрабатывает критерии оценки для определения результатов обучения.</w:t>
      </w:r>
    </w:p>
    <w:p w:rsidR="000F6C8A" w:rsidRPr="00821D41" w:rsidRDefault="000F6C8A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 вид, сроки, характер и содержание итоговых мероприятий (творческих работ и др.), условия проведения аттестации в коллективах определяются педагогом, реализующим образовательную программу.</w:t>
      </w:r>
    </w:p>
    <w:p w:rsidR="000F6C8A" w:rsidRPr="00821D41" w:rsidRDefault="000F6C8A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определения результативности обучения используются следующие формы: тестирование, зачёт, участие в конкурсах, выставках, и т. п.</w:t>
      </w:r>
    </w:p>
    <w:p w:rsidR="00821D41" w:rsidRDefault="00821D41" w:rsidP="00821D4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92898" w:rsidRDefault="00792898" w:rsidP="00821D4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92898" w:rsidRDefault="00792898" w:rsidP="00821D4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0F98" w:rsidRPr="00821D41" w:rsidRDefault="00DA2AD3" w:rsidP="0082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Раздел 6.</w:t>
      </w:r>
      <w:r w:rsidRPr="00821D4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реализуемых образовательных программ</w:t>
      </w:r>
    </w:p>
    <w:p w:rsidR="00DA2AD3" w:rsidRPr="00DF1577" w:rsidRDefault="00DA2AD3" w:rsidP="00DA2AD3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детских объединений в муниципальных, областных, региональных конкурсах.</w:t>
      </w:r>
    </w:p>
    <w:p w:rsidR="00DA2AD3" w:rsidRPr="00DF1577" w:rsidRDefault="00DA2AD3" w:rsidP="00DA2AD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A2AD3" w:rsidRPr="00DF1577" w:rsidRDefault="00DA2AD3" w:rsidP="00DA2AD3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DF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военно-патриотической</w:t>
      </w:r>
      <w:r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направленности: </w:t>
      </w:r>
    </w:p>
    <w:tbl>
      <w:tblPr>
        <w:tblW w:w="9260" w:type="dxa"/>
        <w:jc w:val="center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5495"/>
        <w:gridCol w:w="993"/>
        <w:gridCol w:w="2217"/>
      </w:tblGrid>
      <w:tr w:rsidR="00DA2AD3" w:rsidRPr="00DF1577" w:rsidTr="00826721">
        <w:trPr>
          <w:trHeight w:val="34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DA2AD3" w:rsidRPr="00DF1577" w:rsidTr="00826721">
        <w:trPr>
          <w:trHeight w:val="34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«Отчизны верные сыны»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Департамента образования и науки РФ за 1 место</w:t>
            </w:r>
          </w:p>
        </w:tc>
      </w:tr>
      <w:tr w:rsidR="00DA2AD3" w:rsidRPr="00DF1577" w:rsidTr="00826721">
        <w:trPr>
          <w:trHeight w:val="34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военно-спортивная игра «Зарница»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 « Осень в Артыште»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«Система ценностей  многодетных семей»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«Знаешь ли ты Кузбасс»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для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часов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 «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Геомарафон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для музея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Удивительное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DA2AD3" w:rsidRPr="00DF1577" w:rsidTr="00826721">
        <w:trPr>
          <w:trHeight w:val="37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 Мой поселок»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ветеранах труда и войны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 « Миру мир»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</w:p>
        </w:tc>
      </w:tr>
      <w:tr w:rsidR="00DA2AD3" w:rsidRPr="00DF1577" w:rsidTr="00826721">
        <w:trPr>
          <w:trHeight w:val="61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  <w:r w:rsidRPr="00DF15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F1577">
              <w:rPr>
                <w:rFonts w:ascii="Times New Roman" w:eastAsia="Calibri" w:hAnsi="Times New Roman" w:cs="Times New Roman"/>
                <w:sz w:val="24"/>
                <w:szCs w:val="24"/>
              </w:rPr>
              <w:t>«Листая страницы истории родной школы», посвященная  Дню рождения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конференция «Первые шаги:</w:t>
            </w:r>
          </w:p>
          <w:p w:rsidR="00DA2AD3" w:rsidRPr="00DF1577" w:rsidRDefault="00DA2AD3" w:rsidP="0082672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 «Фронтовые письма из школьного музея»;</w:t>
            </w:r>
          </w:p>
          <w:p w:rsidR="00DA2AD3" w:rsidRPr="00DF1577" w:rsidRDefault="00DA2AD3" w:rsidP="0082672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AD3" w:rsidRPr="00DF1577" w:rsidRDefault="00DA2AD3" w:rsidP="0082672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 работа «Генеалогическое древо туристической семьи школы №31».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hd w:val="clear" w:color="auto" w:fill="FFFFFF"/>
              <w:spacing w:before="100" w:beforeAutospacing="1" w:after="100" w:afterAutospacing="1" w:line="240" w:lineRule="auto"/>
              <w:ind w:left="-1" w:right="28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 Областная историко-краеведческая конференция  детей и молодежи Кузбасса: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DA2AD3" w:rsidRPr="00DF1577" w:rsidTr="00826721">
        <w:trPr>
          <w:trHeight w:val="11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line="240" w:lineRule="auto"/>
              <w:ind w:left="-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 Областная научно-практическая конференция исследовательских и прикладных работ обучающихся 7-9 классов «Мы – будущее Кузбасса (юниор)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DA2AD3" w:rsidRPr="00DF1577" w:rsidTr="00826721">
        <w:trPr>
          <w:trHeight w:val="22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line="240" w:lineRule="auto"/>
              <w:ind w:lef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7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конференция «Живи, Кузнецкая земля!»:</w:t>
            </w:r>
          </w:p>
          <w:p w:rsidR="00DA2AD3" w:rsidRPr="00DF1577" w:rsidRDefault="00DA2AD3" w:rsidP="00826721">
            <w:pPr>
              <w:spacing w:line="240" w:lineRule="auto"/>
              <w:ind w:lef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AD3" w:rsidRPr="00DF1577" w:rsidRDefault="00DA2AD3" w:rsidP="00826721">
            <w:pPr>
              <w:spacing w:line="240" w:lineRule="auto"/>
              <w:ind w:lef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line="240" w:lineRule="auto"/>
              <w:ind w:lef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77">
              <w:rPr>
                <w:rFonts w:ascii="Times New Roman" w:eastAsia="Calibri" w:hAnsi="Times New Roman" w:cs="Times New Roman"/>
                <w:sz w:val="24"/>
                <w:szCs w:val="24"/>
              </w:rPr>
              <w:t>3 место в конкурсе экскурсоводов;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в конкурсе проектов</w:t>
            </w:r>
          </w:p>
        </w:tc>
      </w:tr>
      <w:tr w:rsidR="00DA2AD3" w:rsidRPr="00DF1577" w:rsidTr="00826721">
        <w:trPr>
          <w:trHeight w:val="255"/>
          <w:jc w:val="center"/>
        </w:trPr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охваченных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AD3" w:rsidRPr="00DF1577" w:rsidRDefault="00DA2AD3" w:rsidP="00DA2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D3" w:rsidRPr="00DF1577" w:rsidRDefault="00DA2AD3" w:rsidP="00DA2AD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DF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социально-педагогической</w:t>
      </w:r>
      <w:r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воспитанники приняли участие в мероприятиях: </w:t>
      </w:r>
    </w:p>
    <w:p w:rsidR="00DA2AD3" w:rsidRPr="00DF1577" w:rsidRDefault="00DA2AD3" w:rsidP="00DA2AD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60" w:type="dxa"/>
        <w:jc w:val="center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5495"/>
        <w:gridCol w:w="993"/>
        <w:gridCol w:w="2217"/>
      </w:tblGrid>
      <w:tr w:rsidR="00DA2AD3" w:rsidRPr="00DF1577" w:rsidTr="00826721">
        <w:trPr>
          <w:trHeight w:val="34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DA2AD3" w:rsidRPr="00DF1577" w:rsidTr="00826721">
        <w:trPr>
          <w:trHeight w:val="34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муниципальную выставку «Сочи – 2014»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4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Фотоэкскурсия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Артыштинскому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карьеру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Хлопонина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«Лидер ученического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профильную смену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гуляние «Масленица»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о вреде курения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«Если вдруг пришла беда…» (игровые задания с элементами БЖ)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«О культуре»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7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здоровья». Беседы.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объединения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«Итоги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 итогам года</w:t>
            </w:r>
          </w:p>
        </w:tc>
      </w:tr>
      <w:tr w:rsidR="00DA2AD3" w:rsidRPr="00DF1577" w:rsidTr="00826721">
        <w:trPr>
          <w:trHeight w:val="255"/>
          <w:jc w:val="center"/>
        </w:trPr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охваченных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AD3" w:rsidRPr="00DF1577" w:rsidRDefault="00DA2AD3" w:rsidP="00DA2AD3">
      <w:pPr>
        <w:spacing w:after="0" w:line="240" w:lineRule="auto"/>
        <w:rPr>
          <w:rFonts w:ascii="Palatino Linotype" w:eastAsia="Times New Roman" w:hAnsi="Palatino Linotype" w:cs="Times New Roman"/>
          <w:sz w:val="26"/>
          <w:szCs w:val="26"/>
          <w:lang w:eastAsia="ru-RU"/>
        </w:rPr>
      </w:pPr>
    </w:p>
    <w:p w:rsidR="00DA2AD3" w:rsidRPr="00DF1577" w:rsidRDefault="00DA2AD3" w:rsidP="00DA2AD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DF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туристско-краеведческой направленности</w:t>
      </w:r>
      <w:r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приняли участие в мероприятиях: </w:t>
      </w:r>
    </w:p>
    <w:p w:rsidR="00DA2AD3" w:rsidRPr="00DF1577" w:rsidRDefault="00DA2AD3" w:rsidP="00DA2AD3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45" w:type="dxa"/>
        <w:jc w:val="center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670"/>
        <w:gridCol w:w="993"/>
        <w:gridCol w:w="2172"/>
      </w:tblGrid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proofErr w:type="spellStart"/>
            <w:proofErr w:type="gramStart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туристические соревнования «Золотая осень»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областной акции «Люби и знай родной Кузбасс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экскурсии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туристско-краеведческая конференция «Живи, Кузнецкая земля!»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3 место в конкурсе экскурсоводов, за 3 место в конкурсе «Родословие»</w:t>
            </w:r>
          </w:p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(Шевченко Дарья)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экскурсия в Краеведческий музей </w:t>
            </w:r>
          </w:p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областной акции «Люби и знай родной Кузбасс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2 место «Юный знаток краевед»</w:t>
            </w:r>
          </w:p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(Лысенко Анна)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 выходного дня в район лесного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карпятника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Краснобродский)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 выходного дня на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Трудармейские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учебно-тематические экскурсионные маршруты по 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Кемерово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Многодневный поход в Кузнецкий Алатау (январь)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Учебно-тренировочный поход (р.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Чумыш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«Юный спасатель»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место из 26 команд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Многодневный поход в Кузнецкий Алатау (март)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43"/>
          <w:jc w:val="center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охваченных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AD3" w:rsidRPr="00DF1577" w:rsidRDefault="00DA2AD3" w:rsidP="00DA2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77">
        <w:rPr>
          <w:rFonts w:ascii="Palatino Linotype" w:eastAsia="Times New Roman" w:hAnsi="Palatino Linotype" w:cs="Times New Roman"/>
          <w:bCs/>
          <w:color w:val="FFFFFF"/>
          <w:sz w:val="26"/>
          <w:szCs w:val="26"/>
          <w:lang w:eastAsia="ru-RU"/>
        </w:rPr>
        <w:t xml:space="preserve">Участие педагога Токаревой Т. В. в областном конкурсе </w:t>
      </w:r>
      <w:proofErr w:type="gramStart"/>
      <w:r w:rsidRPr="00DF1577">
        <w:rPr>
          <w:rFonts w:ascii="Palatino Linotype" w:eastAsia="Times New Roman" w:hAnsi="Palatino Linotype" w:cs="Times New Roman"/>
          <w:bCs/>
          <w:color w:val="FFFFFF"/>
          <w:sz w:val="26"/>
          <w:szCs w:val="26"/>
          <w:lang w:eastAsia="ru-RU"/>
        </w:rPr>
        <w:t>методических</w:t>
      </w:r>
      <w:proofErr w:type="gramEnd"/>
      <w:r w:rsidRPr="00DF1577">
        <w:rPr>
          <w:rFonts w:ascii="Palatino Linotype" w:eastAsia="Times New Roman" w:hAnsi="Palatino Linotype" w:cs="Times New Roman"/>
          <w:bCs/>
          <w:color w:val="FFFFFF"/>
          <w:sz w:val="26"/>
          <w:szCs w:val="26"/>
          <w:lang w:eastAsia="ru-RU"/>
        </w:rPr>
        <w:t xml:space="preserve"> </w:t>
      </w:r>
    </w:p>
    <w:p w:rsidR="00DA2AD3" w:rsidRPr="00DF1577" w:rsidRDefault="00DA2AD3" w:rsidP="00DA2AD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DF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физкультурно-спортивной</w:t>
      </w:r>
      <w:r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воспитанники приняли участие в мероприятиях: </w:t>
      </w:r>
    </w:p>
    <w:p w:rsidR="00DA2AD3" w:rsidRPr="00DF1577" w:rsidRDefault="00DA2AD3" w:rsidP="00DA2AD3">
      <w:pPr>
        <w:spacing w:after="0" w:line="240" w:lineRule="auto"/>
        <w:ind w:firstLine="561"/>
        <w:jc w:val="center"/>
        <w:rPr>
          <w:rFonts w:ascii="Palatino Linotype" w:eastAsia="Times New Roman" w:hAnsi="Palatino Linotype" w:cs="Times New Roman"/>
          <w:b/>
          <w:i/>
          <w:sz w:val="26"/>
          <w:szCs w:val="26"/>
          <w:lang w:eastAsia="ru-RU"/>
        </w:rPr>
      </w:pPr>
    </w:p>
    <w:tbl>
      <w:tblPr>
        <w:tblW w:w="9403" w:type="dxa"/>
        <w:jc w:val="center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5439"/>
        <w:gridCol w:w="1417"/>
        <w:gridCol w:w="2008"/>
      </w:tblGrid>
      <w:tr w:rsidR="00DA2AD3" w:rsidRPr="00DF1577" w:rsidTr="00826721">
        <w:trPr>
          <w:trHeight w:val="37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proofErr w:type="spellStart"/>
            <w:proofErr w:type="gramStart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DA2AD3" w:rsidRPr="00DF1577" w:rsidTr="00826721">
        <w:trPr>
          <w:trHeight w:val="37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турнир по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флорболу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«Сибирская осень» среди юношей 1996-1998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</w:tc>
      </w:tr>
      <w:tr w:rsidR="00DA2AD3" w:rsidRPr="00DF1577" w:rsidTr="00826721">
        <w:trPr>
          <w:trHeight w:val="25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флорболу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юношей, среди девушек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юношей</w:t>
            </w:r>
          </w:p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девушек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 среди юношей, 5 место среди девушек</w:t>
            </w:r>
          </w:p>
        </w:tc>
      </w:tr>
      <w:tr w:rsidR="00DA2AD3" w:rsidRPr="00DF1577" w:rsidTr="00826721">
        <w:trPr>
          <w:trHeight w:val="3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турнир по русским шашкам «</w:t>
            </w:r>
            <w:proofErr w:type="spellStart"/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Чудо-шашки</w:t>
            </w:r>
            <w:proofErr w:type="spellEnd"/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результат, Благодарственное письмо за активное участие</w:t>
            </w:r>
          </w:p>
        </w:tc>
      </w:tr>
      <w:tr w:rsidR="00DA2AD3" w:rsidRPr="00DF1577" w:rsidTr="00826721">
        <w:trPr>
          <w:trHeight w:val="3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Шашечный турнир среди 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ЦРТДЮ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Поощрительные призы</w:t>
            </w:r>
          </w:p>
        </w:tc>
      </w:tr>
      <w:tr w:rsidR="00DA2AD3" w:rsidRPr="00DF1577" w:rsidTr="00826721">
        <w:trPr>
          <w:trHeight w:val="3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волейболу среди девушек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флорболу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юношей, среди девушек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 среди юношей, 1 место среди девушек</w:t>
            </w:r>
          </w:p>
        </w:tc>
      </w:tr>
      <w:tr w:rsidR="00DA2AD3" w:rsidRPr="00DF1577" w:rsidTr="00826721">
        <w:trPr>
          <w:trHeight w:val="3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Шашечный турнир В.К.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Заугольникова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Немтинова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Матвеев Иван</w:t>
            </w:r>
          </w:p>
        </w:tc>
      </w:tr>
      <w:tr w:rsidR="00DA2AD3" w:rsidRPr="00DF1577" w:rsidTr="00826721">
        <w:trPr>
          <w:trHeight w:val="3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Товарищеский турнир по шашкам между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«Шашки» п. Краснобродский и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«</w:t>
            </w:r>
            <w:proofErr w:type="spellStart"/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Чудо-шашки</w:t>
            </w:r>
            <w:proofErr w:type="spellEnd"/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Белово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турнир по шашкам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AD3" w:rsidRPr="00DF1577" w:rsidTr="00826721">
        <w:trPr>
          <w:trHeight w:val="330"/>
          <w:jc w:val="center"/>
        </w:trPr>
        <w:tc>
          <w:tcPr>
            <w:tcW w:w="5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охваченных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A2AD3" w:rsidRPr="00DF1577" w:rsidRDefault="00DA2AD3" w:rsidP="00DA2AD3">
      <w:pPr>
        <w:tabs>
          <w:tab w:val="left" w:pos="567"/>
        </w:tabs>
        <w:spacing w:after="0" w:line="240" w:lineRule="auto"/>
        <w:ind w:firstLine="561"/>
        <w:rPr>
          <w:rFonts w:ascii="Palatino Linotype" w:eastAsia="Times New Roman" w:hAnsi="Palatino Linotype" w:cs="Times New Roman"/>
          <w:sz w:val="26"/>
          <w:szCs w:val="26"/>
          <w:lang w:eastAsia="ru-RU"/>
        </w:rPr>
      </w:pPr>
    </w:p>
    <w:p w:rsidR="00DA2AD3" w:rsidRPr="00DF1577" w:rsidRDefault="00DA2AD3" w:rsidP="00DA2AD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</w:t>
      </w:r>
      <w:r w:rsidRPr="00DF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художественно-эстетической</w:t>
      </w:r>
      <w:r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воспитанники приняли участие в мероприятиях: </w:t>
      </w:r>
    </w:p>
    <w:p w:rsidR="00DA2AD3" w:rsidRPr="00DF1577" w:rsidRDefault="00DA2AD3" w:rsidP="00DA2AD3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76" w:type="dxa"/>
        <w:jc w:val="center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5639"/>
        <w:gridCol w:w="971"/>
        <w:gridCol w:w="2261"/>
      </w:tblGrid>
      <w:tr w:rsidR="00DA2AD3" w:rsidRPr="00DF1577" w:rsidTr="00826721">
        <w:trPr>
          <w:trHeight w:val="3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DA2AD3" w:rsidRPr="00DF1577" w:rsidTr="00826721">
        <w:trPr>
          <w:trHeight w:val="3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«Юные таланты за безопасность» (Пономарева Е.А)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пропаганду профессии пожарного (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Римма)</w:t>
            </w:r>
          </w:p>
        </w:tc>
      </w:tr>
      <w:tr w:rsidR="00DA2AD3" w:rsidRPr="00DF1577" w:rsidTr="00826721">
        <w:trPr>
          <w:trHeight w:val="3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по электричеству</w:t>
            </w:r>
          </w:p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(Писаренко О.В)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2 место</w:t>
            </w:r>
          </w:p>
        </w:tc>
      </w:tr>
      <w:tr w:rsidR="00DA2AD3" w:rsidRPr="00DF1577" w:rsidTr="00826721">
        <w:trPr>
          <w:trHeight w:val="3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областной конкурс «Театральные подмостки»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очный тур</w:t>
            </w:r>
          </w:p>
        </w:tc>
      </w:tr>
      <w:tr w:rsidR="00DA2AD3" w:rsidRPr="00DF1577" w:rsidTr="00826721">
        <w:trPr>
          <w:trHeight w:val="3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областной конкурс «Театральные подмостки»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3 место в номинации «Сказка»</w:t>
            </w:r>
          </w:p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лучшую женскую роль (Пушкина Екатерина)</w:t>
            </w:r>
          </w:p>
        </w:tc>
      </w:tr>
      <w:tr w:rsidR="00DA2AD3" w:rsidRPr="00DF1577" w:rsidTr="00826721">
        <w:trPr>
          <w:trHeight w:val="3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выставки декоративно-прикладного творчества дошкольников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</w:tc>
      </w:tr>
      <w:tr w:rsidR="00DA2AD3" w:rsidRPr="00DF1577" w:rsidTr="00826721">
        <w:trPr>
          <w:trHeight w:val="3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«Веселая мастерская» (лоскутная техника) для 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ЦРТДЮ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trHeight w:val="3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ДПИ «Олимпийский калейдоскоп»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2 место Департамента образования и науки Кемеровской обл.</w:t>
            </w:r>
          </w:p>
        </w:tc>
      </w:tr>
      <w:tr w:rsidR="00DA2AD3" w:rsidRPr="00DF1577" w:rsidTr="00826721">
        <w:trPr>
          <w:trHeight w:val="540"/>
          <w:jc w:val="center"/>
        </w:trPr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охваченных детей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AD3" w:rsidRPr="00DF1577" w:rsidRDefault="00DA2AD3" w:rsidP="00DA2AD3">
      <w:pPr>
        <w:spacing w:after="0" w:line="240" w:lineRule="auto"/>
        <w:ind w:firstLine="561"/>
        <w:jc w:val="center"/>
        <w:rPr>
          <w:rFonts w:ascii="Palatino Linotype" w:eastAsia="Times New Roman" w:hAnsi="Palatino Linotype" w:cs="Times New Roman"/>
          <w:sz w:val="26"/>
          <w:szCs w:val="26"/>
          <w:lang w:eastAsia="ru-RU"/>
        </w:rPr>
      </w:pPr>
    </w:p>
    <w:p w:rsidR="00DA2AD3" w:rsidRPr="00DF1577" w:rsidRDefault="00DA2AD3" w:rsidP="00DA2AD3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AD3" w:rsidRPr="00DF1577" w:rsidRDefault="00DA2AD3" w:rsidP="00DA2AD3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Профильные смены </w:t>
      </w:r>
    </w:p>
    <w:p w:rsidR="00DA2AD3" w:rsidRPr="00DF1577" w:rsidRDefault="00DA2AD3" w:rsidP="00DA2AD3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548"/>
        <w:gridCol w:w="1692"/>
        <w:gridCol w:w="1449"/>
        <w:gridCol w:w="1673"/>
        <w:gridCol w:w="1207"/>
        <w:gridCol w:w="1669"/>
      </w:tblGrid>
      <w:tr w:rsidR="00DA2AD3" w:rsidRPr="00DF1577" w:rsidTr="00826721">
        <w:trPr>
          <w:jc w:val="center"/>
        </w:trPr>
        <w:tc>
          <w:tcPr>
            <w:tcW w:w="3708" w:type="dxa"/>
            <w:gridSpan w:val="3"/>
            <w:shd w:val="clear" w:color="auto" w:fill="auto"/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A2AD3" w:rsidRPr="00DF1577" w:rsidTr="00826721">
        <w:trPr>
          <w:jc w:val="center"/>
        </w:trPr>
        <w:tc>
          <w:tcPr>
            <w:tcW w:w="46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Оскина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 </w:t>
            </w:r>
          </w:p>
        </w:tc>
        <w:tc>
          <w:tcPr>
            <w:tcW w:w="1692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Руководительпрофильной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смены ДПИ</w:t>
            </w:r>
          </w:p>
        </w:tc>
        <w:tc>
          <w:tcPr>
            <w:tcW w:w="144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14.10.13-20.10.13</w:t>
            </w:r>
          </w:p>
        </w:tc>
        <w:tc>
          <w:tcPr>
            <w:tcW w:w="1673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ДОД ДООЦ  «Сибирская сказка» Новокузнецкий р-н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Костенково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ГАОУ ДОД КО «ОЦДОД» за 3 место в конкурсе «Я 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астер» (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О.А,Оскина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</w:t>
            </w: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мастер-класса (Комиссарова Ольга)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Оскиной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за мастер-класс</w:t>
            </w:r>
          </w:p>
        </w:tc>
      </w:tr>
      <w:tr w:rsidR="00DA2AD3" w:rsidRPr="00DF1577" w:rsidTr="00826721">
        <w:trPr>
          <w:jc w:val="center"/>
        </w:trPr>
        <w:tc>
          <w:tcPr>
            <w:tcW w:w="46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4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Хлопонина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Анатольевна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Садковская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692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 профильной смены «Молодые ветра»</w:t>
            </w:r>
          </w:p>
        </w:tc>
        <w:tc>
          <w:tcPr>
            <w:tcW w:w="144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15.12.13-22.12.13</w:t>
            </w:r>
          </w:p>
        </w:tc>
        <w:tc>
          <w:tcPr>
            <w:tcW w:w="1673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ДОД ДООЦ  «Сибирская сказка» Новокузнецкий р-н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Костенково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и медаль ГАОУ ДОД КО «ОЦДОД» за 3 место в номинации «Творческая фотография»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Недобой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Михаил)</w:t>
            </w:r>
          </w:p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за умение видеть необычное в 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обычном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Вашурина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Дарья)</w:t>
            </w:r>
          </w:p>
        </w:tc>
      </w:tr>
      <w:tr w:rsidR="00DA2AD3" w:rsidRPr="00DF1577" w:rsidTr="00826721">
        <w:trPr>
          <w:jc w:val="center"/>
        </w:trPr>
        <w:tc>
          <w:tcPr>
            <w:tcW w:w="46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Шлагова</w:t>
            </w:r>
            <w:proofErr w:type="spell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692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профильной смены «Молодежь – 42»</w:t>
            </w:r>
          </w:p>
        </w:tc>
        <w:tc>
          <w:tcPr>
            <w:tcW w:w="144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02.04.14-08.04.14</w:t>
            </w:r>
          </w:p>
        </w:tc>
        <w:tc>
          <w:tcPr>
            <w:tcW w:w="1673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ДОД ДООЦ  «Сибирская сказка» Новокузнецкий р-н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Костенково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2AD3" w:rsidRPr="00DF1577" w:rsidTr="00826721">
        <w:trPr>
          <w:jc w:val="center"/>
        </w:trPr>
        <w:tc>
          <w:tcPr>
            <w:tcW w:w="46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Суслова Елена Олеговна </w:t>
            </w:r>
          </w:p>
        </w:tc>
        <w:tc>
          <w:tcPr>
            <w:tcW w:w="1692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  профильной смены волонтеров</w:t>
            </w:r>
          </w:p>
        </w:tc>
        <w:tc>
          <w:tcPr>
            <w:tcW w:w="144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09.04.14-15.04.14</w:t>
            </w:r>
          </w:p>
        </w:tc>
        <w:tc>
          <w:tcPr>
            <w:tcW w:w="1673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ДОД ДООЦ  «Сибирская сказка» Новокузнецкий р-н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Костенково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A2AD3" w:rsidRPr="00DF1577" w:rsidTr="00826721">
        <w:trPr>
          <w:jc w:val="center"/>
        </w:trPr>
        <w:tc>
          <w:tcPr>
            <w:tcW w:w="46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Суслова Елена Олеговна </w:t>
            </w:r>
          </w:p>
        </w:tc>
        <w:tc>
          <w:tcPr>
            <w:tcW w:w="1692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  профильной смены вожатых</w:t>
            </w:r>
          </w:p>
        </w:tc>
        <w:tc>
          <w:tcPr>
            <w:tcW w:w="144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09.04.14-15.04.14</w:t>
            </w:r>
          </w:p>
        </w:tc>
        <w:tc>
          <w:tcPr>
            <w:tcW w:w="1673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ДОД ДООЦ  «Сибирская сказка» Новокузнецкий р-н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Костенково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A2AD3" w:rsidRPr="00DF1577" w:rsidTr="00826721">
        <w:trPr>
          <w:jc w:val="center"/>
        </w:trPr>
        <w:tc>
          <w:tcPr>
            <w:tcW w:w="46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Александр Владимирович</w:t>
            </w:r>
          </w:p>
        </w:tc>
        <w:tc>
          <w:tcPr>
            <w:tcW w:w="1692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профильной смены «Юный патриот»</w:t>
            </w:r>
          </w:p>
        </w:tc>
        <w:tc>
          <w:tcPr>
            <w:tcW w:w="144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</w:t>
            </w:r>
          </w:p>
        </w:tc>
        <w:tc>
          <w:tcPr>
            <w:tcW w:w="1673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ДОД ДООЦ  «Сибирская сказка» Новокузнецк</w:t>
            </w: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р-н</w:t>
            </w:r>
            <w:proofErr w:type="gram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Костенково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69" w:type="dxa"/>
            <w:shd w:val="clear" w:color="auto" w:fill="auto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</w:tr>
    </w:tbl>
    <w:p w:rsidR="00DA2AD3" w:rsidRPr="00DF1577" w:rsidRDefault="00DA2AD3" w:rsidP="00DA2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AD3" w:rsidRPr="00DF1577" w:rsidRDefault="00DA2AD3" w:rsidP="00DA2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мероприятий по направленностям</w:t>
      </w:r>
    </w:p>
    <w:p w:rsidR="00DA2AD3" w:rsidRPr="00DF1577" w:rsidRDefault="00DA2AD3" w:rsidP="00DA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1758"/>
        <w:gridCol w:w="2243"/>
        <w:gridCol w:w="1500"/>
        <w:gridCol w:w="1854"/>
      </w:tblGrid>
      <w:tr w:rsidR="00DA2AD3" w:rsidRPr="00DF1577" w:rsidTr="00826721">
        <w:trPr>
          <w:jc w:val="center"/>
        </w:trPr>
        <w:tc>
          <w:tcPr>
            <w:tcW w:w="2392" w:type="dxa"/>
            <w:vMerge w:val="restart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Направленности </w:t>
            </w:r>
          </w:p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2" w:type="dxa"/>
            <w:gridSpan w:val="4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</w:tr>
      <w:tr w:rsidR="00DA2AD3" w:rsidRPr="00DF1577" w:rsidTr="00826721">
        <w:trPr>
          <w:jc w:val="center"/>
        </w:trPr>
        <w:tc>
          <w:tcPr>
            <w:tcW w:w="2392" w:type="dxa"/>
            <w:vMerge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ЦРТДЮ </w:t>
            </w:r>
          </w:p>
        </w:tc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05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30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DA2AD3" w:rsidRPr="00DF1577" w:rsidTr="00826721">
        <w:trPr>
          <w:jc w:val="center"/>
        </w:trPr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2393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2AD3" w:rsidRPr="00DF1577" w:rsidTr="00826721">
        <w:trPr>
          <w:jc w:val="center"/>
        </w:trPr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</w:t>
            </w:r>
          </w:p>
        </w:tc>
        <w:tc>
          <w:tcPr>
            <w:tcW w:w="2393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D3" w:rsidRPr="00DF1577" w:rsidTr="00826721">
        <w:trPr>
          <w:jc w:val="center"/>
        </w:trPr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393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D3" w:rsidRPr="00DF1577" w:rsidTr="00826721">
        <w:trPr>
          <w:jc w:val="center"/>
        </w:trPr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393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D3" w:rsidRPr="00DF1577" w:rsidTr="00826721">
        <w:trPr>
          <w:jc w:val="center"/>
        </w:trPr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393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D3" w:rsidRPr="00DF1577" w:rsidTr="00826721">
        <w:trPr>
          <w:jc w:val="center"/>
        </w:trPr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3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9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" w:type="dxa"/>
          </w:tcPr>
          <w:p w:rsidR="00DA2AD3" w:rsidRPr="00DF1577" w:rsidRDefault="00DA2AD3" w:rsidP="0082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DA2AD3" w:rsidRPr="00DF1577" w:rsidRDefault="00DA2AD3" w:rsidP="00DA2AD3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D3" w:rsidRPr="00DF1577" w:rsidRDefault="00DA2AD3" w:rsidP="00DA2AD3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F7" w:rsidRPr="00EF51F7" w:rsidRDefault="00EF51F7" w:rsidP="00EF51F7">
      <w:pPr>
        <w:shd w:val="clear" w:color="auto" w:fill="FFFFFF"/>
        <w:spacing w:before="100" w:beforeAutospacing="1" w:after="240" w:line="240" w:lineRule="auto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6EB7" w:rsidRPr="00A76EB7" w:rsidRDefault="00A76EB7" w:rsidP="00A76EB7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МБОУ ДОД «ЦРТДЮ»</w:t>
      </w:r>
    </w:p>
    <w:p w:rsidR="00A76EB7" w:rsidRPr="00A76EB7" w:rsidRDefault="00A76EB7" w:rsidP="00A76EB7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конкурсах 2013-2014 учебного года</w:t>
      </w:r>
    </w:p>
    <w:p w:rsidR="00A76EB7" w:rsidRPr="00A76EB7" w:rsidRDefault="00A76EB7" w:rsidP="00A76EB7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099"/>
        <w:gridCol w:w="3233"/>
        <w:gridCol w:w="2780"/>
      </w:tblGrid>
      <w:tr w:rsidR="00A76EB7" w:rsidRPr="00A76EB7" w:rsidTr="00826721">
        <w:tc>
          <w:tcPr>
            <w:tcW w:w="392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3261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800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A76EB7" w:rsidRPr="00A76EB7" w:rsidTr="00826721">
        <w:tc>
          <w:tcPr>
            <w:tcW w:w="392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261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EB7" w:rsidRPr="00A76EB7" w:rsidTr="00826721">
        <w:tc>
          <w:tcPr>
            <w:tcW w:w="392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3261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0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76EB7" w:rsidRPr="00A76EB7" w:rsidTr="00826721">
        <w:tc>
          <w:tcPr>
            <w:tcW w:w="392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261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0" w:type="dxa"/>
          </w:tcPr>
          <w:p w:rsidR="00A76EB7" w:rsidRPr="00A76EB7" w:rsidRDefault="00A76EB7" w:rsidP="00A76EB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51C7F" w:rsidRPr="00F51C7F" w:rsidRDefault="00F51C7F" w:rsidP="00F51C7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7.</w:t>
      </w:r>
      <w:r w:rsidRPr="0067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Самооценка воспитательной деятельности образовательного учреждения.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ведётся в соответствии с планом работы МБОУ ДОД «ЦРТДЮ» по следующим направлениям: сохранение и укрепление здоровья обучающихся; гражданско-патриотическое воспитание; формирование нравственных основ личности и духовной культуры; формирование художественно-эстетических основ личности; организация досуга детей; трудовое и </w:t>
      </w:r>
      <w:proofErr w:type="spellStart"/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воспитание; работа с родителями.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Сохранение и укрепление здоровья </w:t>
      </w:r>
      <w:proofErr w:type="gramStart"/>
      <w:r w:rsidRPr="0067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образовательный процесс – использование </w:t>
      </w:r>
      <w:proofErr w:type="spellStart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технологий, рациональное расписание;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информационно—консультативная работа – мероприятия, направленные на пропаганду здорового образа</w:t>
      </w:r>
      <w:r w:rsidR="008561B1"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жизни: спортивные соревнования;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1B1"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по данной теме:</w:t>
      </w:r>
      <w:r w:rsidR="008561B1" w:rsidRPr="00670017">
        <w:rPr>
          <w:rFonts w:ascii="Times New Roman" w:hAnsi="Times New Roman" w:cs="Times New Roman"/>
          <w:sz w:val="28"/>
          <w:szCs w:val="28"/>
        </w:rPr>
        <w:t xml:space="preserve"> "День здоровья", "Твоя жизнь - твой выбор", "В здоровом теле - здоровый дух", "Вредные привычки" (интеллектуальная игра), "Здоровье сгубишь - новое не купишь"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проведение бесед на тему профилактики детского травм</w:t>
      </w:r>
      <w:r w:rsidR="008561B1"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атизма «Безопасная дорога»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Гражданско-патриотическое воспитание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было уделено патриотическому воспитанию </w:t>
      </w:r>
      <w:proofErr w:type="gramStart"/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для достижения цели взрастить гражданина и патриота своей Роди</w:t>
      </w:r>
      <w:r w:rsidR="00CD0332"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стали: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E364ED" w:rsidRPr="00670017" w:rsidRDefault="00E364ED" w:rsidP="00670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военно-патриотической </w:t>
      </w:r>
      <w:proofErr w:type="gramStart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proofErr w:type="gramEnd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под руководством педагогов принимают участие в экскурсиях, походах, викторинах, конкурсах, конференциях. </w:t>
      </w:r>
    </w:p>
    <w:p w:rsidR="00CD0332" w:rsidRPr="00670017" w:rsidRDefault="00CD0332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нравственных основ личности и духовной культуры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Основу работы составляет - духовно-нравственное воспитание обучающихся на основе обычаев и традиций нашей Родины. На основе этого, нашими педагогами на протяжении последних лет решались следующие воспитательные задачи: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любовь к малой Родине, семье, природе родного края, народным традициям.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доброте, милосердию, отзывчивости, толерантности.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нравственного и духовного мира детей.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самостоятельности, умению отвечать за свои поступки, нести за них ответственность.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правосознание </w:t>
      </w:r>
      <w:proofErr w:type="gramStart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гражданскую позицию.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Пропагандировать здоровый образ жизни, любовь к физкультуре и спорту.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сотрудничество и взаимодействие обучающихся, педагогов и родителей.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дополнительного образования в течение года проводятся беседы, экскурсии, встречи с интересными людьми, направленные на формирование устойчивой нравственной позиции </w:t>
      </w:r>
      <w:proofErr w:type="gramStart"/>
      <w:r w:rsidR="00E364ED"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364ED"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внимания уделяется приобщению детей к народным традициям: празднование Масленицы; </w:t>
      </w:r>
      <w:r w:rsidR="00E364ED"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рождественские праздники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68F" w:rsidRDefault="00DA468F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художественно-эстетических основ личности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 эстетическое направление образовательной   деятельности является одним из основных в учреждении, что способствует развитию творческого потенциала личности ребенка, удовлетворению его эмоциональных, интеллектуальных, познавательных и культурных потребностей.</w:t>
      </w:r>
    </w:p>
    <w:p w:rsidR="00DA468F" w:rsidRDefault="00DA468F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Трудовое и </w:t>
      </w:r>
      <w:proofErr w:type="spellStart"/>
      <w:r w:rsidRPr="00670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670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воспитание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учреждении дополнительного образования направлена на то, чтобы помочь выявить и развить у обучающихся способности и склонности, профессиональные и познавательнее интересы в выборе профессии, а также формировать потребности и готовности к труду в условиях рынка, </w:t>
      </w:r>
      <w:proofErr w:type="spellStart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многоукладности</w:t>
      </w:r>
      <w:proofErr w:type="spellEnd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собственности и предпринимательства. Она реализуется через учебно-воспитательный процесс, внешкольную работу с </w:t>
      </w:r>
      <w:proofErr w:type="gramStart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является оказание </w:t>
      </w:r>
      <w:proofErr w:type="spellStart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</w:t>
      </w:r>
      <w:proofErr w:type="gramStart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выбора профиля обучения и сферы будущей профессиональной деятельности.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- выработать у обучающихся сознательное отношение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DA468F" w:rsidRDefault="00DA468F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направлена на организацию сотрудничества в интересах ребёнка, формирование общих подходов к воспитанию, обучению, личностному развитию детей.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A76EB7" w:rsidRPr="00670017" w:rsidRDefault="00A76EB7" w:rsidP="0067001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дальнейшее развитие партнёрских отношений с семьями обучающихся;</w:t>
      </w:r>
    </w:p>
    <w:p w:rsidR="00A76EB7" w:rsidRPr="00670017" w:rsidRDefault="00A76EB7" w:rsidP="0067001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информационно-правовой образовательной помощи обучающимся и их родителям;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проходили совместные мероприятия с родителями «День открытых дверей», «Новогодний праздник», </w:t>
      </w:r>
      <w:r w:rsidR="00E364ED"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«Масленица», «8 марта», «День Победы», 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занятия в </w:t>
      </w:r>
      <w:r w:rsidR="00E364ED"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объединениях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="003E5B07"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осуществляли сотрудничество с родителями </w:t>
      </w:r>
      <w:proofErr w:type="gramStart"/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76EB7" w:rsidRPr="00670017" w:rsidRDefault="00A76EB7" w:rsidP="0067001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проводились встречи с родителями; </w:t>
      </w:r>
    </w:p>
    <w:p w:rsidR="00A76EB7" w:rsidRPr="00670017" w:rsidRDefault="00A76EB7" w:rsidP="0067001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консультации по запросу родителей; </w:t>
      </w:r>
    </w:p>
    <w:p w:rsidR="00A76EB7" w:rsidRPr="00670017" w:rsidRDefault="00A76EB7" w:rsidP="0067001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привлекались  для организации и участия в мероприятиях;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совместных занятий родители черпают знания, которые в дальнейшем помогут развить положительные стороны ребёнка или наоборот 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выбрать чёткую траекторию трансформации отрицательного качества ребёнка в </w:t>
      </w:r>
      <w:proofErr w:type="gramStart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полезно для родителя посмотреть и на чужого ребёнка, сравнить стиль поведения, методы воспитания. Родитель как ученик, учится, какие методы воспитания следует применять и как нельзя поступать на примере взаимоотношений другого родителя со своим ребёнком.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детей совместные занятия с родителями – это возможность получить более насыщенные яркие впечатления.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Выявленные по результатам </w:t>
      </w:r>
      <w:proofErr w:type="spellStart"/>
      <w:r w:rsidRPr="0067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67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проблемы и пути их решения</w:t>
      </w:r>
    </w:p>
    <w:p w:rsidR="00A76EB7" w:rsidRPr="00670017" w:rsidRDefault="00A76EB7" w:rsidP="00670017">
      <w:pPr>
        <w:pStyle w:val="ae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материально-техническое оснащение образовательного процесса.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пути решения:</w:t>
      </w:r>
    </w:p>
    <w:p w:rsidR="00A76EB7" w:rsidRPr="00670017" w:rsidRDefault="00A76EB7" w:rsidP="0067001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социальной активности и укрепление связи с учреждениями и организациями при проведении мероприятий.</w:t>
      </w:r>
    </w:p>
    <w:p w:rsidR="00A76EB7" w:rsidRPr="00670017" w:rsidRDefault="00A76EB7" w:rsidP="0067001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занятиям в детских объединениях.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пути решения:</w:t>
      </w:r>
    </w:p>
    <w:p w:rsidR="00A76EB7" w:rsidRPr="00670017" w:rsidRDefault="00A76EB7" w:rsidP="0067001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рекламной продукции;</w:t>
      </w:r>
    </w:p>
    <w:p w:rsidR="00A76EB7" w:rsidRPr="00670017" w:rsidRDefault="00A76EB7" w:rsidP="0067001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«Дня открытых дверей», презентаций;</w:t>
      </w:r>
    </w:p>
    <w:p w:rsidR="00A76EB7" w:rsidRPr="00670017" w:rsidRDefault="00A76EB7" w:rsidP="0067001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по детским объединениям;</w:t>
      </w:r>
    </w:p>
    <w:p w:rsidR="00A76EB7" w:rsidRPr="00670017" w:rsidRDefault="00A76EB7" w:rsidP="0067001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показательных выставок;</w:t>
      </w:r>
    </w:p>
    <w:p w:rsidR="00A76EB7" w:rsidRPr="00670017" w:rsidRDefault="00A76EB7" w:rsidP="00670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выделенных аспектах позволит организовывать плодотворную работу педагогов дополнительного образования с </w:t>
      </w:r>
      <w:r w:rsidR="00E332D9"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6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направлениях; поможет развить способности детей и вместе с ними стремиться к совершенству, к достижению новых высот в личностном развитии каждого участника образовательно-воспитательного процесса.</w:t>
      </w:r>
      <w:proofErr w:type="gramEnd"/>
    </w:p>
    <w:p w:rsidR="005F6C09" w:rsidRPr="00670017" w:rsidRDefault="005F6C09" w:rsidP="0067001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E7030" w:rsidRPr="0096204A" w:rsidRDefault="00DE7030" w:rsidP="009620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7030" w:rsidRPr="0096204A" w:rsidSect="00DE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AD6"/>
    <w:multiLevelType w:val="multilevel"/>
    <w:tmpl w:val="D258FC9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1C867F25"/>
    <w:multiLevelType w:val="multilevel"/>
    <w:tmpl w:val="244C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249F3"/>
    <w:multiLevelType w:val="multilevel"/>
    <w:tmpl w:val="5C48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A439E"/>
    <w:multiLevelType w:val="multilevel"/>
    <w:tmpl w:val="76C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966CB"/>
    <w:multiLevelType w:val="multilevel"/>
    <w:tmpl w:val="7A3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F1C6B"/>
    <w:multiLevelType w:val="multilevel"/>
    <w:tmpl w:val="BACE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15E91"/>
    <w:multiLevelType w:val="multilevel"/>
    <w:tmpl w:val="496A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21441"/>
    <w:multiLevelType w:val="multilevel"/>
    <w:tmpl w:val="66C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1C607A"/>
    <w:multiLevelType w:val="multilevel"/>
    <w:tmpl w:val="F45A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75B02"/>
    <w:multiLevelType w:val="multilevel"/>
    <w:tmpl w:val="328C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3126C"/>
    <w:multiLevelType w:val="multilevel"/>
    <w:tmpl w:val="DEC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17495D"/>
    <w:multiLevelType w:val="multilevel"/>
    <w:tmpl w:val="8FD2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62BAD"/>
    <w:multiLevelType w:val="multilevel"/>
    <w:tmpl w:val="A2E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427B7"/>
    <w:multiLevelType w:val="multilevel"/>
    <w:tmpl w:val="9CA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F5CFE"/>
    <w:multiLevelType w:val="multilevel"/>
    <w:tmpl w:val="7BC0F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D42E3D"/>
    <w:multiLevelType w:val="multilevel"/>
    <w:tmpl w:val="26329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15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04A"/>
    <w:rsid w:val="000008C0"/>
    <w:rsid w:val="00010F98"/>
    <w:rsid w:val="00025DC7"/>
    <w:rsid w:val="0003334D"/>
    <w:rsid w:val="00045886"/>
    <w:rsid w:val="00056B97"/>
    <w:rsid w:val="00093002"/>
    <w:rsid w:val="000F1AA0"/>
    <w:rsid w:val="000F6C8A"/>
    <w:rsid w:val="00100AF8"/>
    <w:rsid w:val="00115F2C"/>
    <w:rsid w:val="0012186A"/>
    <w:rsid w:val="001C6509"/>
    <w:rsid w:val="001D3392"/>
    <w:rsid w:val="00216A5A"/>
    <w:rsid w:val="00225121"/>
    <w:rsid w:val="002756DD"/>
    <w:rsid w:val="00286AB7"/>
    <w:rsid w:val="00292AAE"/>
    <w:rsid w:val="002A7F02"/>
    <w:rsid w:val="002C2EDE"/>
    <w:rsid w:val="002F1881"/>
    <w:rsid w:val="002F7C9C"/>
    <w:rsid w:val="00312612"/>
    <w:rsid w:val="00315F2C"/>
    <w:rsid w:val="00341EA6"/>
    <w:rsid w:val="0037786D"/>
    <w:rsid w:val="003E5B07"/>
    <w:rsid w:val="004032DC"/>
    <w:rsid w:val="00403772"/>
    <w:rsid w:val="00496763"/>
    <w:rsid w:val="00501013"/>
    <w:rsid w:val="005026DC"/>
    <w:rsid w:val="00526A5B"/>
    <w:rsid w:val="00547F6E"/>
    <w:rsid w:val="00572D56"/>
    <w:rsid w:val="00582D1A"/>
    <w:rsid w:val="005C5038"/>
    <w:rsid w:val="005E15F6"/>
    <w:rsid w:val="005F697B"/>
    <w:rsid w:val="005F6C09"/>
    <w:rsid w:val="00622347"/>
    <w:rsid w:val="00632C8E"/>
    <w:rsid w:val="006449B2"/>
    <w:rsid w:val="00654D2D"/>
    <w:rsid w:val="00670017"/>
    <w:rsid w:val="006A6C80"/>
    <w:rsid w:val="006B3020"/>
    <w:rsid w:val="00706948"/>
    <w:rsid w:val="00740807"/>
    <w:rsid w:val="00757203"/>
    <w:rsid w:val="00764577"/>
    <w:rsid w:val="007663A7"/>
    <w:rsid w:val="00792898"/>
    <w:rsid w:val="007A4276"/>
    <w:rsid w:val="007B4C6D"/>
    <w:rsid w:val="007D30DA"/>
    <w:rsid w:val="007F6876"/>
    <w:rsid w:val="00821D41"/>
    <w:rsid w:val="00826721"/>
    <w:rsid w:val="008561B1"/>
    <w:rsid w:val="00940B53"/>
    <w:rsid w:val="009423F6"/>
    <w:rsid w:val="0095407A"/>
    <w:rsid w:val="00954F33"/>
    <w:rsid w:val="0096204A"/>
    <w:rsid w:val="00983C47"/>
    <w:rsid w:val="009B4AB0"/>
    <w:rsid w:val="00A2220A"/>
    <w:rsid w:val="00A76EB7"/>
    <w:rsid w:val="00A92D98"/>
    <w:rsid w:val="00AA42B0"/>
    <w:rsid w:val="00AB16C2"/>
    <w:rsid w:val="00B07EBB"/>
    <w:rsid w:val="00B24931"/>
    <w:rsid w:val="00B25DE0"/>
    <w:rsid w:val="00B431CA"/>
    <w:rsid w:val="00B4424A"/>
    <w:rsid w:val="00B65A6F"/>
    <w:rsid w:val="00B72BAD"/>
    <w:rsid w:val="00B777A9"/>
    <w:rsid w:val="00B8466E"/>
    <w:rsid w:val="00B95134"/>
    <w:rsid w:val="00B974C7"/>
    <w:rsid w:val="00C81E76"/>
    <w:rsid w:val="00C91F8E"/>
    <w:rsid w:val="00CC3429"/>
    <w:rsid w:val="00CD0332"/>
    <w:rsid w:val="00D01937"/>
    <w:rsid w:val="00D26179"/>
    <w:rsid w:val="00D31C90"/>
    <w:rsid w:val="00DA2AD3"/>
    <w:rsid w:val="00DA468F"/>
    <w:rsid w:val="00DA5EAA"/>
    <w:rsid w:val="00DC05D9"/>
    <w:rsid w:val="00DC1A51"/>
    <w:rsid w:val="00DE1AE9"/>
    <w:rsid w:val="00DE7030"/>
    <w:rsid w:val="00DF1577"/>
    <w:rsid w:val="00E05285"/>
    <w:rsid w:val="00E2781E"/>
    <w:rsid w:val="00E332D9"/>
    <w:rsid w:val="00E364ED"/>
    <w:rsid w:val="00E46C61"/>
    <w:rsid w:val="00E8324D"/>
    <w:rsid w:val="00E93F2D"/>
    <w:rsid w:val="00EB4EF4"/>
    <w:rsid w:val="00EF2C05"/>
    <w:rsid w:val="00EF51F7"/>
    <w:rsid w:val="00EF74D6"/>
    <w:rsid w:val="00F51C7F"/>
    <w:rsid w:val="00F67D34"/>
    <w:rsid w:val="00F806CB"/>
    <w:rsid w:val="00F9388D"/>
    <w:rsid w:val="00FA1740"/>
    <w:rsid w:val="00FD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941]"/>
    </o:shapedefaults>
    <o:shapelayout v:ext="edit">
      <o:idmap v:ext="edit" data="1"/>
      <o:rules v:ext="edit">
        <o:r id="V:Rule12" type="connector" idref="#_x0000_s1043"/>
        <o:r id="V:Rule13" type="connector" idref="#_x0000_s1044"/>
        <o:r id="V:Rule14" type="connector" idref="#_x0000_s1042"/>
        <o:r id="V:Rule15" type="connector" idref="#_x0000_s1046"/>
        <o:r id="V:Rule16" type="connector" idref="#_x0000_s1045"/>
        <o:r id="V:Rule17" type="connector" idref="#_x0000_s1041"/>
        <o:r id="V:Rule18" type="connector" idref="#_x0000_s1038"/>
        <o:r id="V:Rule19" type="connector" idref="#_x0000_s1048"/>
        <o:r id="V:Rule20" type="connector" idref="#_x0000_s1039"/>
        <o:r id="V:Rule21" type="connector" idref="#_x0000_s1040"/>
        <o:r id="V:Rule2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30"/>
  </w:style>
  <w:style w:type="paragraph" w:styleId="1">
    <w:name w:val="heading 1"/>
    <w:basedOn w:val="a"/>
    <w:link w:val="10"/>
    <w:uiPriority w:val="9"/>
    <w:qFormat/>
    <w:rsid w:val="00962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764577"/>
    <w:pPr>
      <w:spacing w:before="120" w:after="120" w:line="240" w:lineRule="auto"/>
      <w:ind w:left="567"/>
      <w:outlineLvl w:val="2"/>
    </w:pPr>
    <w:rPr>
      <w:rFonts w:ascii="Monotype Corsiva" w:eastAsia="Times New Roman" w:hAnsi="Monotype Corsiva" w:cs="Times New Roman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96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6204A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B72B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72BAD"/>
  </w:style>
  <w:style w:type="character" w:styleId="a8">
    <w:name w:val="Hyperlink"/>
    <w:basedOn w:val="a0"/>
    <w:uiPriority w:val="99"/>
    <w:unhideWhenUsed/>
    <w:rsid w:val="00572D5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2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5F6C09"/>
    <w:pPr>
      <w:tabs>
        <w:tab w:val="center" w:pos="4677"/>
        <w:tab w:val="right" w:pos="9355"/>
      </w:tabs>
      <w:spacing w:after="0" w:line="240" w:lineRule="auto"/>
    </w:pPr>
    <w:rPr>
      <w:rFonts w:ascii="Palatino Linotype" w:eastAsia="Times New Roman" w:hAnsi="Palatino Linotype" w:cs="Times New Roman"/>
      <w:color w:val="FFFFFF"/>
      <w:sz w:val="26"/>
      <w:szCs w:val="26"/>
      <w:lang w:eastAsia="ru-RU"/>
    </w:rPr>
  </w:style>
  <w:style w:type="character" w:customStyle="1" w:styleId="ab">
    <w:name w:val="Нижний колонтитул Знак"/>
    <w:basedOn w:val="a0"/>
    <w:link w:val="aa"/>
    <w:rsid w:val="005F6C09"/>
    <w:rPr>
      <w:rFonts w:ascii="Palatino Linotype" w:eastAsia="Times New Roman" w:hAnsi="Palatino Linotype" w:cs="Times New Roman"/>
      <w:color w:val="FFFFF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6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3A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33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www.&#1094;&#1088;&#1090;&#1076;&#1102;-&#1082;&#1073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4;&#1088;&#1090;&#1076;&#1102;-&#1082;&#1073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Численность обучающихся по годам</a:t>
            </a:r>
          </a:p>
        </c:rich>
      </c:tx>
      <c:layout>
        <c:manualLayout>
          <c:xMode val="edge"/>
          <c:yMode val="edge"/>
          <c:x val="0.10628019323671514"/>
          <c:y val="1.8315018315018354E-2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0.24154589371980703"/>
          <c:y val="0.37362637362637441"/>
          <c:w val="0.28019323671497576"/>
          <c:h val="0.4249084249084255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814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2011-2012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842</c:v>
                </c:pt>
                <c:pt idx="1">
                  <c:v>897</c:v>
                </c:pt>
                <c:pt idx="2">
                  <c:v>814</c:v>
                </c:pt>
              </c:numCache>
            </c:numRef>
          </c:val>
        </c:ser>
        <c:dLbls>
          <c:showVal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570048309178895"/>
          <c:y val="0.45421245421245432"/>
          <c:w val="0.22463768115942073"/>
          <c:h val="0.2673992673992686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D91E-42B1-4211-A515-17C34B8E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35</Pages>
  <Words>7497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2014-08-21T07:20:00Z</dcterms:created>
  <dcterms:modified xsi:type="dcterms:W3CDTF">2014-09-04T12:50:00Z</dcterms:modified>
</cp:coreProperties>
</file>